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51CA" w14:textId="77777777" w:rsidR="00DD349D" w:rsidRPr="00A24098" w:rsidRDefault="00CA5C64" w:rsidP="00A141FF">
      <w:pPr>
        <w:spacing w:line="276" w:lineRule="auto"/>
        <w:jc w:val="center"/>
        <w:rPr>
          <w:b/>
        </w:rPr>
      </w:pPr>
      <w:r w:rsidRPr="00A24098">
        <w:rPr>
          <w:b/>
        </w:rPr>
        <w:t>KONTRAKT TRÓJSTRONNY z opiekunem świadczącym sąsiedzkie usługi opiekuńcze</w:t>
      </w:r>
    </w:p>
    <w:p w14:paraId="51CCB030" w14:textId="578707D0" w:rsidR="00DD349D" w:rsidRPr="00374372" w:rsidRDefault="00CA5C64" w:rsidP="00A141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24098">
        <w:rPr>
          <w:color w:val="000000"/>
        </w:rPr>
        <w:t xml:space="preserve">Zawarty w </w:t>
      </w:r>
      <w:r w:rsidRPr="00A24098">
        <w:t>Ł</w:t>
      </w:r>
      <w:r w:rsidR="004B3D3B" w:rsidRPr="00A24098">
        <w:t>odzi</w:t>
      </w:r>
      <w:r w:rsidRPr="00A24098">
        <w:rPr>
          <w:color w:val="000000"/>
        </w:rPr>
        <w:t xml:space="preserve"> dnia …………</w:t>
      </w:r>
      <w:r w:rsidR="00374372">
        <w:rPr>
          <w:color w:val="000000"/>
        </w:rPr>
        <w:t>……..</w:t>
      </w:r>
      <w:r w:rsidRPr="00A24098">
        <w:rPr>
          <w:color w:val="000000"/>
        </w:rPr>
        <w:t>……</w:t>
      </w:r>
      <w:r w:rsidR="004B3D3B" w:rsidRPr="00A24098">
        <w:rPr>
          <w:color w:val="000000"/>
        </w:rPr>
        <w:t xml:space="preserve">……….. </w:t>
      </w:r>
      <w:r w:rsidRPr="00A24098">
        <w:rPr>
          <w:color w:val="000000"/>
        </w:rPr>
        <w:t>r</w:t>
      </w:r>
      <w:r w:rsidR="004B3D3B" w:rsidRPr="00A24098">
        <w:rPr>
          <w:color w:val="000000"/>
        </w:rPr>
        <w:t>.</w:t>
      </w:r>
      <w:r w:rsidRPr="00A24098">
        <w:rPr>
          <w:color w:val="000000"/>
        </w:rPr>
        <w:t xml:space="preserve"> w ramach </w:t>
      </w:r>
      <w:r w:rsidRPr="00374372">
        <w:rPr>
          <w:color w:val="000000"/>
        </w:rPr>
        <w:t>Priorytet</w:t>
      </w:r>
      <w:r w:rsidR="00590B59" w:rsidRPr="00374372">
        <w:rPr>
          <w:color w:val="000000"/>
        </w:rPr>
        <w:t>u</w:t>
      </w:r>
      <w:r w:rsidR="005B29EF" w:rsidRPr="00374372">
        <w:rPr>
          <w:color w:val="000000"/>
        </w:rPr>
        <w:t xml:space="preserve"> 07.00</w:t>
      </w:r>
      <w:r w:rsidRPr="00374372">
        <w:rPr>
          <w:color w:val="000000"/>
        </w:rPr>
        <w:t>,</w:t>
      </w:r>
      <w:r w:rsidR="005B29EF" w:rsidRPr="00374372">
        <w:rPr>
          <w:color w:val="000000"/>
        </w:rPr>
        <w:t xml:space="preserve"> działani</w:t>
      </w:r>
      <w:r w:rsidR="00590B59" w:rsidRPr="00374372">
        <w:rPr>
          <w:color w:val="000000"/>
        </w:rPr>
        <w:t>a</w:t>
      </w:r>
      <w:r w:rsidRPr="00374372">
        <w:rPr>
          <w:color w:val="000000"/>
        </w:rPr>
        <w:t xml:space="preserve"> FELD.07</w:t>
      </w:r>
      <w:r w:rsidR="005B29EF" w:rsidRPr="00374372">
        <w:rPr>
          <w:color w:val="000000"/>
        </w:rPr>
        <w:t>.09</w:t>
      </w:r>
      <w:r w:rsidRPr="00374372">
        <w:rPr>
          <w:color w:val="000000"/>
        </w:rPr>
        <w:t xml:space="preserve"> „</w:t>
      </w:r>
      <w:r w:rsidR="005B29EF" w:rsidRPr="00374372">
        <w:t>Działania w celu zwiększenia równego i szybkiego dostępu do dobrej jakości trwałych i przystępnych cenowo usług”</w:t>
      </w:r>
      <w:r w:rsidR="00590B59" w:rsidRPr="00374372">
        <w:t xml:space="preserve">, w ramach realizowanego </w:t>
      </w:r>
      <w:r w:rsidR="00590B59" w:rsidRPr="00374372">
        <w:rPr>
          <w:color w:val="000000"/>
        </w:rPr>
        <w:t>P</w:t>
      </w:r>
      <w:r w:rsidR="005B29EF" w:rsidRPr="00374372">
        <w:rPr>
          <w:color w:val="000000"/>
        </w:rPr>
        <w:t>rojekt</w:t>
      </w:r>
      <w:r w:rsidR="00590B59" w:rsidRPr="00374372">
        <w:rPr>
          <w:color w:val="000000"/>
        </w:rPr>
        <w:t>u</w:t>
      </w:r>
      <w:r w:rsidR="005B29EF" w:rsidRPr="00374372">
        <w:rPr>
          <w:color w:val="000000"/>
        </w:rPr>
        <w:t xml:space="preserve"> nr FELD 07.09-IP.01-0014/23, </w:t>
      </w:r>
      <w:r w:rsidR="00590B59" w:rsidRPr="00374372">
        <w:rPr>
          <w:color w:val="000000"/>
        </w:rPr>
        <w:t xml:space="preserve">pod nazwą </w:t>
      </w:r>
      <w:r w:rsidRPr="00374372">
        <w:rPr>
          <w:color w:val="000000"/>
        </w:rPr>
        <w:t>„</w:t>
      </w:r>
      <w:r w:rsidR="005B29EF" w:rsidRPr="00374372">
        <w:rPr>
          <w:b/>
          <w:bCs/>
          <w:color w:val="000000"/>
        </w:rPr>
        <w:t>Centrum Usług Środowiskowych w Łodzi</w:t>
      </w:r>
      <w:r w:rsidRPr="00374372">
        <w:rPr>
          <w:b/>
          <w:bCs/>
          <w:color w:val="000000"/>
        </w:rPr>
        <w:t>"</w:t>
      </w:r>
      <w:r w:rsidRPr="00374372">
        <w:rPr>
          <w:color w:val="000000"/>
        </w:rPr>
        <w:t xml:space="preserve"> pomiędzy:</w:t>
      </w:r>
    </w:p>
    <w:p w14:paraId="12852605" w14:textId="046CA0F1" w:rsidR="00DD349D" w:rsidRPr="00A24098" w:rsidRDefault="00CA5C64" w:rsidP="00A141F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74372">
        <w:rPr>
          <w:color w:val="000000"/>
        </w:rPr>
        <w:t>Stowarzyszeniem Wsparcie Społeczne „Ja-Ty-My” z siedzibą w Łodzi, przy ul. 28 Pułku Strzelców</w:t>
      </w:r>
      <w:r w:rsidRPr="00A24098">
        <w:rPr>
          <w:color w:val="000000"/>
        </w:rPr>
        <w:t xml:space="preserve"> Kaniowskich 71/73, 90-558 Łódź, NIP 725-18-72-735, REGON: 473204532, </w:t>
      </w:r>
      <w:r w:rsidRPr="00A24098">
        <w:t xml:space="preserve">wpisanym do Krajowego Rejestru Sądowego pod nr 0000174689, </w:t>
      </w:r>
      <w:r w:rsidRPr="00A24098">
        <w:rPr>
          <w:color w:val="000000"/>
        </w:rPr>
        <w:t xml:space="preserve">reprezentowanym przez: </w:t>
      </w:r>
      <w:r w:rsidRPr="00A24098">
        <w:rPr>
          <w:b/>
          <w:color w:val="000000"/>
        </w:rPr>
        <w:t xml:space="preserve">Tomasza </w:t>
      </w:r>
      <w:proofErr w:type="spellStart"/>
      <w:r w:rsidRPr="00A24098">
        <w:rPr>
          <w:b/>
          <w:color w:val="000000"/>
        </w:rPr>
        <w:t>Musielskiego</w:t>
      </w:r>
      <w:proofErr w:type="spellEnd"/>
      <w:r w:rsidRPr="00A24098">
        <w:rPr>
          <w:color w:val="000000"/>
        </w:rPr>
        <w:t>- Prezesa Zarządu Stowarzyszenia Wsparcie Społeczne ,,Ja-Ty-My’’</w:t>
      </w:r>
      <w:r w:rsidRPr="00A24098">
        <w:tab/>
      </w:r>
      <w:r w:rsidRPr="00A24098">
        <w:tab/>
      </w:r>
    </w:p>
    <w:p w14:paraId="19104BEF" w14:textId="77777777" w:rsidR="00DD349D" w:rsidRPr="00A24098" w:rsidRDefault="00CA5C64" w:rsidP="00A141FF">
      <w:pPr>
        <w:spacing w:line="276" w:lineRule="auto"/>
        <w:jc w:val="both"/>
      </w:pPr>
      <w:r w:rsidRPr="00A24098">
        <w:t xml:space="preserve"> a </w:t>
      </w:r>
    </w:p>
    <w:p w14:paraId="213DD98E" w14:textId="77777777" w:rsidR="00DD349D" w:rsidRPr="00A24098" w:rsidRDefault="00CA5C64" w:rsidP="00A141FF">
      <w:pPr>
        <w:spacing w:line="276" w:lineRule="auto"/>
        <w:jc w:val="both"/>
        <w:rPr>
          <w:b/>
        </w:rPr>
      </w:pPr>
      <w:r w:rsidRPr="00A24098">
        <w:rPr>
          <w:b/>
        </w:rPr>
        <w:t>Uczestnikiem Projektu</w:t>
      </w:r>
    </w:p>
    <w:p w14:paraId="5CCFEC3C" w14:textId="2CC00D02" w:rsidR="00DD349D" w:rsidRPr="00A24098" w:rsidRDefault="00CA5C64" w:rsidP="00A141FF">
      <w:pPr>
        <w:spacing w:line="276" w:lineRule="auto"/>
        <w:jc w:val="both"/>
      </w:pPr>
      <w:r w:rsidRPr="00A24098">
        <w:t xml:space="preserve"> imię i nazwisko: ………………………………………………………………………………………</w:t>
      </w:r>
    </w:p>
    <w:p w14:paraId="2FA696DC" w14:textId="5EBFD0E1" w:rsidR="00DD349D" w:rsidRPr="00A24098" w:rsidRDefault="00CA5C64" w:rsidP="00A141FF">
      <w:pPr>
        <w:spacing w:line="276" w:lineRule="auto"/>
        <w:jc w:val="both"/>
      </w:pPr>
      <w:r w:rsidRPr="00A24098">
        <w:t>zam.:………………………………………………………………………………………….……………</w:t>
      </w:r>
    </w:p>
    <w:p w14:paraId="24F64054" w14:textId="7FBD28B1" w:rsidR="00DD349D" w:rsidRPr="00A24098" w:rsidRDefault="00CA5C64" w:rsidP="00A141FF">
      <w:pPr>
        <w:spacing w:line="276" w:lineRule="auto"/>
        <w:jc w:val="both"/>
      </w:pPr>
      <w:r w:rsidRPr="00A24098">
        <w:t>PESEL:………………………………………………………………………………………….…………..</w:t>
      </w:r>
    </w:p>
    <w:p w14:paraId="160E9828" w14:textId="20AB79C4" w:rsidR="00DD349D" w:rsidRPr="00A24098" w:rsidRDefault="00CA5C64" w:rsidP="00A141FF">
      <w:pPr>
        <w:spacing w:line="276" w:lineRule="auto"/>
        <w:jc w:val="both"/>
      </w:pPr>
      <w:r w:rsidRPr="00A24098">
        <w:t>zwanego dalej „Uczestnikiem projektu”</w:t>
      </w:r>
    </w:p>
    <w:p w14:paraId="48EFEE81" w14:textId="77777777" w:rsidR="00DD349D" w:rsidRPr="00A24098" w:rsidRDefault="00CA5C64" w:rsidP="00A141FF">
      <w:pPr>
        <w:spacing w:line="276" w:lineRule="auto"/>
        <w:jc w:val="both"/>
      </w:pPr>
      <w:r w:rsidRPr="00A24098">
        <w:t xml:space="preserve">a </w:t>
      </w:r>
    </w:p>
    <w:p w14:paraId="379D98A4" w14:textId="77777777" w:rsidR="00DD349D" w:rsidRPr="00A24098" w:rsidRDefault="00CA5C64" w:rsidP="00A141FF">
      <w:pPr>
        <w:spacing w:line="276" w:lineRule="auto"/>
        <w:jc w:val="both"/>
        <w:rPr>
          <w:b/>
        </w:rPr>
      </w:pPr>
      <w:r w:rsidRPr="00A24098">
        <w:rPr>
          <w:b/>
        </w:rPr>
        <w:t>Opiekunem świadczącym sąsiedzkie usługi opiekuńcze wybranym bądź zaakceptowanym przez uczestnika projektu</w:t>
      </w:r>
    </w:p>
    <w:p w14:paraId="33F593E3" w14:textId="77777777" w:rsidR="00DD349D" w:rsidRPr="00A24098" w:rsidRDefault="00CA5C64" w:rsidP="00A141FF">
      <w:pPr>
        <w:spacing w:line="276" w:lineRule="auto"/>
        <w:jc w:val="both"/>
      </w:pPr>
      <w:r w:rsidRPr="00A24098">
        <w:t xml:space="preserve">imię i nazwisko: ………………………………………………………………………………………….    </w:t>
      </w:r>
    </w:p>
    <w:p w14:paraId="6F3729CD" w14:textId="77777777" w:rsidR="00DD349D" w:rsidRPr="00A24098" w:rsidRDefault="00CA5C64" w:rsidP="00A141FF">
      <w:pPr>
        <w:spacing w:line="276" w:lineRule="auto"/>
        <w:jc w:val="both"/>
      </w:pPr>
      <w:r w:rsidRPr="00A24098">
        <w:t>zam.:  ………………………………………………………………………………………………………..</w:t>
      </w:r>
    </w:p>
    <w:p w14:paraId="324BA279" w14:textId="77777777" w:rsidR="00DD349D" w:rsidRPr="00A24098" w:rsidRDefault="00CA5C64" w:rsidP="00A141FF">
      <w:pPr>
        <w:spacing w:line="276" w:lineRule="auto"/>
        <w:jc w:val="both"/>
      </w:pPr>
      <w:r w:rsidRPr="00A24098">
        <w:t>PESEL:………………………………………………………………………………………………………..</w:t>
      </w:r>
    </w:p>
    <w:p w14:paraId="1AA4BF52" w14:textId="42B59A79" w:rsidR="00DD349D" w:rsidRPr="00A24098" w:rsidRDefault="00CA5C64" w:rsidP="00A141FF">
      <w:pPr>
        <w:spacing w:line="276" w:lineRule="auto"/>
        <w:jc w:val="both"/>
      </w:pPr>
      <w:r w:rsidRPr="00A24098">
        <w:t>zwanego dalej „Opiekunem”</w:t>
      </w:r>
    </w:p>
    <w:p w14:paraId="3D4C6B94" w14:textId="77777777" w:rsidR="00DD349D" w:rsidRPr="00A24098" w:rsidRDefault="00CA5C64" w:rsidP="00374372">
      <w:pPr>
        <w:spacing w:line="240" w:lineRule="auto"/>
        <w:jc w:val="center"/>
        <w:rPr>
          <w:b/>
        </w:rPr>
      </w:pPr>
      <w:r w:rsidRPr="00A24098">
        <w:rPr>
          <w:b/>
        </w:rPr>
        <w:t>§1</w:t>
      </w:r>
    </w:p>
    <w:p w14:paraId="30E6619D" w14:textId="77777777" w:rsidR="00A24098" w:rsidRPr="00A24098" w:rsidRDefault="00CA5C64" w:rsidP="0037437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81" w:after="0" w:line="240" w:lineRule="auto"/>
        <w:ind w:right="105"/>
        <w:jc w:val="both"/>
      </w:pPr>
      <w:r w:rsidRPr="00A24098">
        <w:rPr>
          <w:color w:val="000000"/>
        </w:rPr>
        <w:t xml:space="preserve">Kontrakt trójstronny zawarty został w celu określenia zasad świadczenia usług Sąsiedzkich Usług Opiekuńczych w ramach projektu </w:t>
      </w:r>
      <w:r w:rsidR="00590B59" w:rsidRPr="00A24098">
        <w:rPr>
          <w:color w:val="000000"/>
        </w:rPr>
        <w:t>„</w:t>
      </w:r>
      <w:r w:rsidRPr="00A24098">
        <w:rPr>
          <w:color w:val="000000"/>
        </w:rPr>
        <w:t xml:space="preserve">Centrum Usług Środowiskowych </w:t>
      </w:r>
      <w:r w:rsidR="004B3D3B" w:rsidRPr="00A24098">
        <w:rPr>
          <w:color w:val="000000"/>
        </w:rPr>
        <w:t>w Łodzi</w:t>
      </w:r>
      <w:r w:rsidR="00590B59" w:rsidRPr="00A24098">
        <w:rPr>
          <w:color w:val="000000"/>
        </w:rPr>
        <w:t>”</w:t>
      </w:r>
      <w:r w:rsidRPr="00A24098">
        <w:rPr>
          <w:color w:val="000000"/>
        </w:rPr>
        <w:t>.</w:t>
      </w:r>
    </w:p>
    <w:p w14:paraId="2DEF8B8C" w14:textId="0196BA63" w:rsidR="00DD349D" w:rsidRPr="00A24098" w:rsidRDefault="00CA5C64" w:rsidP="00374372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81" w:after="0" w:line="240" w:lineRule="auto"/>
        <w:ind w:right="105"/>
        <w:jc w:val="both"/>
      </w:pPr>
      <w:r w:rsidRPr="00A24098">
        <w:t>Zakres   usług   opiekuńczych   świadczonych   w   miejscu   zamieszkania   obejmuje w szczególności:</w:t>
      </w:r>
    </w:p>
    <w:p w14:paraId="110CE721" w14:textId="77777777" w:rsidR="00A24098" w:rsidRDefault="00CA5C64" w:rsidP="00374372">
      <w:pPr>
        <w:pStyle w:val="Akapitzlist"/>
        <w:widowControl w:val="0"/>
        <w:numPr>
          <w:ilvl w:val="0"/>
          <w:numId w:val="6"/>
        </w:numPr>
        <w:tabs>
          <w:tab w:val="left" w:pos="740"/>
        </w:tabs>
        <w:spacing w:before="194" w:after="0" w:line="240" w:lineRule="auto"/>
        <w:ind w:right="109"/>
        <w:jc w:val="both"/>
      </w:pPr>
      <w:r w:rsidRPr="00A24098">
        <w:t>pomoc w zaspokajaniu codziennych potrzeb życiowych (np. czynności związane z dostarczaniem produktów żywnościowych, przygotowaniem lub dostarczanie</w:t>
      </w:r>
      <w:r w:rsidR="00590B59" w:rsidRPr="00A24098">
        <w:t>m p</w:t>
      </w:r>
      <w:r w:rsidRPr="00A24098">
        <w:t xml:space="preserve">osiłków, pomoc w spożywaniu posiłków lub karmienie, czynności związane z   prowadzeniem   gospodarstwa   domowego,   w   tym   utrzymywanie   porządku i czystości w najbliższym otoczeniu, czystości odzieży, bielizny osobistej, pościelowej, stołowej i ręczników, dokonywanie niezbędnych zakupów oraz regulowanie opłat domowych, czynności dotyczące prowadzenia spraw osobistych, w tym pomoc w załatwianiu spraw urzędowych i </w:t>
      </w:r>
      <w:r w:rsidRPr="00A24098">
        <w:lastRenderedPageBreak/>
        <w:t>pomoc w dostępie do świadczeń zdrowotnych, czynności dotyczące zagospodarowania w aktywny sposób czasu wolnego, pomoc przy przemieszczaniu się);</w:t>
      </w:r>
    </w:p>
    <w:p w14:paraId="7B74F5A3" w14:textId="77777777" w:rsidR="00A24098" w:rsidRDefault="00CA5C64" w:rsidP="00374372">
      <w:pPr>
        <w:pStyle w:val="Akapitzlist"/>
        <w:widowControl w:val="0"/>
        <w:numPr>
          <w:ilvl w:val="0"/>
          <w:numId w:val="6"/>
        </w:numPr>
        <w:tabs>
          <w:tab w:val="left" w:pos="740"/>
        </w:tabs>
        <w:spacing w:before="91" w:after="0" w:line="240" w:lineRule="auto"/>
        <w:ind w:right="105"/>
        <w:jc w:val="both"/>
      </w:pPr>
      <w:r w:rsidRPr="00A24098">
        <w:t xml:space="preserve"> opiekę higieniczną (np. czynności związane z utrzymaniem higieny osobistej, pomoc   przy   załatwianiu   potrzeb   fizjologicznych,   zmianę   </w:t>
      </w:r>
      <w:proofErr w:type="spellStart"/>
      <w:r w:rsidRPr="00A24098">
        <w:t>pieluchomajtek</w:t>
      </w:r>
      <w:proofErr w:type="spellEnd"/>
      <w:r w:rsidRPr="00A24098">
        <w:t xml:space="preserve"> z uwzględnieniem czynności higieniczno-pielęgnacyjnych, pomoc przy ubieraniu się, zmianie bielizny osobistej, zmianę bielizny pościelowej, układanie osoby leżącej w łóżku i pomoc przy zmianie pozycji);</w:t>
      </w:r>
    </w:p>
    <w:p w14:paraId="7EBC3AA9" w14:textId="4C545F76" w:rsidR="00DD349D" w:rsidRPr="00A141FF" w:rsidRDefault="00CA5C64" w:rsidP="00374372">
      <w:pPr>
        <w:pStyle w:val="Akapitzlist"/>
        <w:widowControl w:val="0"/>
        <w:numPr>
          <w:ilvl w:val="0"/>
          <w:numId w:val="6"/>
        </w:numPr>
        <w:tabs>
          <w:tab w:val="left" w:pos="740"/>
        </w:tabs>
        <w:spacing w:before="91" w:after="0" w:line="240" w:lineRule="auto"/>
        <w:ind w:right="105"/>
        <w:jc w:val="both"/>
      </w:pPr>
      <w:r w:rsidRPr="00A24098">
        <w:t xml:space="preserve"> zapewnienie kontaktów z otoczeniem (np. czynności wspomagające nawiązanie, utrzymywanie i rozwijanie kontaktów z rodziną, osobami z bliskiego otoczenia osoby korzystającej z usług oraz społecznością lokalną, ukierunkowane na budowanie sieci wsparcia dla osoby korzystającej z usług, czynności wspomagające uczestnictwo w życiu społeczności lokalnej).</w:t>
      </w:r>
    </w:p>
    <w:p w14:paraId="67734AF3" w14:textId="7EBB529C" w:rsidR="00DD349D" w:rsidRPr="00A24098" w:rsidRDefault="00CA5C64" w:rsidP="00374372">
      <w:pPr>
        <w:pStyle w:val="Akapitzlist"/>
        <w:numPr>
          <w:ilvl w:val="0"/>
          <w:numId w:val="5"/>
        </w:numPr>
        <w:spacing w:line="240" w:lineRule="auto"/>
        <w:jc w:val="both"/>
        <w:rPr>
          <w:color w:val="000000"/>
        </w:rPr>
      </w:pPr>
      <w:r w:rsidRPr="00A24098">
        <w:t xml:space="preserve">Sąsiedzka usługa opiekuńcza może zakładać elementy usług opiekuńczych o charakterze </w:t>
      </w:r>
      <w:r w:rsidRPr="00A24098">
        <w:rPr>
          <w:color w:val="000000"/>
        </w:rPr>
        <w:t xml:space="preserve">towarzyszącym. Opiekun nie może wykonywać czynności medycznych oraz zadań z zakresu rehabilitacji zdrowotnej, jeżeli nie ma do tego wymaganych uprawnień i odpowiedniego przygotowania medycznego. </w:t>
      </w:r>
    </w:p>
    <w:p w14:paraId="4D0F3C85" w14:textId="77777777" w:rsidR="00DD349D" w:rsidRPr="00A24098" w:rsidRDefault="00CA5C64" w:rsidP="00374372">
      <w:pPr>
        <w:spacing w:after="0" w:line="240" w:lineRule="auto"/>
        <w:jc w:val="center"/>
        <w:rPr>
          <w:b/>
          <w:color w:val="000000"/>
        </w:rPr>
      </w:pPr>
      <w:r w:rsidRPr="00A24098">
        <w:rPr>
          <w:b/>
          <w:color w:val="000000"/>
        </w:rPr>
        <w:t>§2</w:t>
      </w:r>
    </w:p>
    <w:p w14:paraId="45C95625" w14:textId="77777777" w:rsidR="00A24098" w:rsidRDefault="00CA5C64" w:rsidP="00374372">
      <w:pPr>
        <w:pStyle w:val="Akapitzlist"/>
        <w:numPr>
          <w:ilvl w:val="0"/>
          <w:numId w:val="7"/>
        </w:numPr>
        <w:spacing w:line="240" w:lineRule="auto"/>
        <w:jc w:val="both"/>
        <w:rPr>
          <w:color w:val="000000"/>
        </w:rPr>
      </w:pPr>
      <w:r w:rsidRPr="00A24098">
        <w:rPr>
          <w:color w:val="000000"/>
        </w:rPr>
        <w:t>Sąsiedzka usługa opiekuńcza jest świadczona w sposób zindywidualizowany, uwzględniający rodzaj i stopień nie</w:t>
      </w:r>
      <w:r w:rsidRPr="00A24098">
        <w:t>samodzielności</w:t>
      </w:r>
      <w:r w:rsidRPr="00A24098">
        <w:rPr>
          <w:color w:val="000000"/>
        </w:rPr>
        <w:t xml:space="preserve">, wiek oraz indywidualne potrzeby osoby. </w:t>
      </w:r>
    </w:p>
    <w:p w14:paraId="07642DAA" w14:textId="77777777" w:rsidR="00A24098" w:rsidRPr="00A24098" w:rsidRDefault="00CA5C64" w:rsidP="00374372">
      <w:pPr>
        <w:pStyle w:val="Akapitzlist"/>
        <w:numPr>
          <w:ilvl w:val="0"/>
          <w:numId w:val="7"/>
        </w:numPr>
        <w:spacing w:line="240" w:lineRule="auto"/>
        <w:jc w:val="both"/>
      </w:pPr>
      <w:r w:rsidRPr="00A24098">
        <w:rPr>
          <w:color w:val="000000"/>
        </w:rPr>
        <w:t xml:space="preserve">Wymiar i zakres sąsiedzkich usług opiekuńczych  uzależniony jest od stanu zdrowia osoby objętej usługami, jej sytuacji rodzinnej oraz sytuacji materialnej jej rodziny, ustalonej przez pracownika socjalnego w drodze wywiadu środowiskowego. </w:t>
      </w:r>
    </w:p>
    <w:p w14:paraId="54CD5917" w14:textId="18F85451" w:rsidR="00A24098" w:rsidRDefault="00CA5C64" w:rsidP="00374372">
      <w:pPr>
        <w:pStyle w:val="Akapitzlist"/>
        <w:numPr>
          <w:ilvl w:val="0"/>
          <w:numId w:val="7"/>
        </w:numPr>
        <w:spacing w:line="240" w:lineRule="auto"/>
        <w:jc w:val="both"/>
      </w:pPr>
      <w:r w:rsidRPr="00A24098">
        <w:rPr>
          <w:color w:val="000000"/>
        </w:rPr>
        <w:t xml:space="preserve">Sąsiedzka usługa opiekuńcza jest świadczona w miejscu pobytu osoby niesamodzielnej oraz w wybranych miejscach, w których zadaniem opiekuna  będzie towarzyszyć Uczestnikowi Projektu w wymiarze </w:t>
      </w:r>
      <w:r w:rsidR="0096595C">
        <w:rPr>
          <w:b/>
        </w:rPr>
        <w:t>3</w:t>
      </w:r>
      <w:r w:rsidRPr="00A24098">
        <w:rPr>
          <w:b/>
          <w:color w:val="000000"/>
        </w:rPr>
        <w:t>0 godzin</w:t>
      </w:r>
      <w:r w:rsidRPr="00A24098">
        <w:rPr>
          <w:color w:val="000000"/>
        </w:rPr>
        <w:t xml:space="preserve"> miesięcznie, w następujących dniach i godzinach</w:t>
      </w:r>
      <w:r w:rsidRPr="00A24098">
        <w:t xml:space="preserve"> dostosowanych do indywidualnych potrzeb Uczestnika projektu</w:t>
      </w:r>
      <w:r w:rsidR="00A24098">
        <w:t xml:space="preserve"> (istnieje m</w:t>
      </w:r>
      <w:r w:rsidRPr="00A24098">
        <w:t>ożliwość korzystania od poniedziałku do niedzieli w godzinach 08:00-22:00)</w:t>
      </w:r>
      <w:r w:rsidR="00A24098">
        <w:t>.</w:t>
      </w:r>
    </w:p>
    <w:p w14:paraId="551E4FA5" w14:textId="08CA528B" w:rsidR="00DD349D" w:rsidRPr="00A24098" w:rsidRDefault="00CA5C64" w:rsidP="00374372">
      <w:pPr>
        <w:pStyle w:val="Akapitzlist"/>
        <w:numPr>
          <w:ilvl w:val="0"/>
          <w:numId w:val="7"/>
        </w:numPr>
        <w:spacing w:line="240" w:lineRule="auto"/>
        <w:jc w:val="both"/>
      </w:pPr>
      <w:r w:rsidRPr="00A24098">
        <w:t xml:space="preserve">Osoba wykonująca usługę została wskazana przez uczestnika projektu. Uczestnik projektu akceptuje na opiekuna Pana/nią </w:t>
      </w:r>
    </w:p>
    <w:p w14:paraId="06E25E03" w14:textId="77777777" w:rsidR="00DD349D" w:rsidRPr="00A24098" w:rsidRDefault="00DD349D" w:rsidP="00374372">
      <w:pPr>
        <w:spacing w:line="240" w:lineRule="auto"/>
        <w:ind w:firstLine="708"/>
        <w:jc w:val="both"/>
      </w:pPr>
    </w:p>
    <w:p w14:paraId="353D503D" w14:textId="77777777" w:rsidR="00DD349D" w:rsidRPr="00A24098" w:rsidRDefault="00CA5C64" w:rsidP="00374372">
      <w:pPr>
        <w:spacing w:line="240" w:lineRule="auto"/>
        <w:ind w:firstLine="708"/>
        <w:jc w:val="both"/>
      </w:pPr>
      <w:r w:rsidRPr="00A24098">
        <w:t xml:space="preserve">………………………………………………………………………………………………………………………………. </w:t>
      </w:r>
    </w:p>
    <w:p w14:paraId="0C3C0204" w14:textId="77777777" w:rsidR="00DD349D" w:rsidRPr="00A24098" w:rsidRDefault="00CA5C64" w:rsidP="00374372">
      <w:pPr>
        <w:spacing w:line="240" w:lineRule="auto"/>
        <w:jc w:val="center"/>
        <w:rPr>
          <w:b/>
        </w:rPr>
      </w:pPr>
      <w:r w:rsidRPr="00A24098">
        <w:rPr>
          <w:b/>
        </w:rPr>
        <w:t>§3</w:t>
      </w:r>
    </w:p>
    <w:p w14:paraId="7525FC5C" w14:textId="5D463E89" w:rsidR="00DD349D" w:rsidRPr="00A24098" w:rsidRDefault="00CA5C64" w:rsidP="00374372">
      <w:pPr>
        <w:spacing w:line="240" w:lineRule="auto"/>
        <w:jc w:val="both"/>
      </w:pPr>
      <w:r w:rsidRPr="00A24098">
        <w:t xml:space="preserve">Świadczenie sąsiedzkich usług opiekuńczych uwzględnia podmiotowość osoby z niepełnosprawnością, w tym respektowanie prawa do poszanowania i ochrony godności, intymności, w szczególności w przypadku czynności o charakterze opieki higienicznej i pielęgnacji oraz poczucia bezpieczeństwa i ochrony dóbr osobistych. </w:t>
      </w:r>
    </w:p>
    <w:p w14:paraId="4D4F5C5E" w14:textId="77777777" w:rsidR="00DD349D" w:rsidRPr="00A24098" w:rsidRDefault="00CA5C64" w:rsidP="00374372">
      <w:pPr>
        <w:spacing w:after="0" w:line="240" w:lineRule="auto"/>
        <w:jc w:val="center"/>
        <w:rPr>
          <w:b/>
        </w:rPr>
      </w:pPr>
      <w:r w:rsidRPr="00A24098">
        <w:rPr>
          <w:b/>
        </w:rPr>
        <w:t>§4</w:t>
      </w:r>
    </w:p>
    <w:p w14:paraId="3952460F" w14:textId="77777777" w:rsidR="00A24098" w:rsidRDefault="00CA5C64" w:rsidP="00374372">
      <w:pPr>
        <w:pStyle w:val="Akapitzlist"/>
        <w:numPr>
          <w:ilvl w:val="0"/>
          <w:numId w:val="8"/>
        </w:numPr>
        <w:spacing w:line="240" w:lineRule="auto"/>
        <w:jc w:val="both"/>
      </w:pPr>
      <w:r w:rsidRPr="00A24098">
        <w:t>Opiekun oświadcza, że jest osobą, która ukończyła szkolenie z zakresu udzielania pierwszej pomocy</w:t>
      </w:r>
      <w:r w:rsidR="00A24098">
        <w:t>.</w:t>
      </w:r>
    </w:p>
    <w:p w14:paraId="1E1DE203" w14:textId="77777777" w:rsidR="00A24098" w:rsidRDefault="00A24098" w:rsidP="00374372">
      <w:pPr>
        <w:pStyle w:val="Akapitzlist"/>
        <w:numPr>
          <w:ilvl w:val="0"/>
          <w:numId w:val="8"/>
        </w:numPr>
        <w:spacing w:line="240" w:lineRule="auto"/>
        <w:jc w:val="both"/>
      </w:pPr>
      <w:r>
        <w:t>O</w:t>
      </w:r>
      <w:r w:rsidR="00CA5C64" w:rsidRPr="00A24098">
        <w:t xml:space="preserve">piekun osoby niesamodzielnej ma obowiązek należycie dokumentować świadczenie sąsiedzkich usług opiekuńczych, co polega w szczególności na </w:t>
      </w:r>
      <w:r w:rsidR="00CA5C64" w:rsidRPr="001A1F56">
        <w:t>opracowaniu Karty ewidencji czasu pracy – zawierającego ewidencję wykonania zleconych czynności opiekuńczych prowadzoną</w:t>
      </w:r>
      <w:r w:rsidR="00CA5C64" w:rsidRPr="00A24098">
        <w:t xml:space="preserve"> na bieżąco, obejmującą datę, rodzaj wykonanej czynności, ewentualne spostrzeżenia i uwagi oraz podpis osoby dokonującej wpisu. </w:t>
      </w:r>
    </w:p>
    <w:p w14:paraId="7D9983DD" w14:textId="5BDF0B8E" w:rsidR="00DD349D" w:rsidRPr="00A24098" w:rsidRDefault="00CA5C64" w:rsidP="00374372">
      <w:pPr>
        <w:pStyle w:val="Akapitzlist"/>
        <w:numPr>
          <w:ilvl w:val="0"/>
          <w:numId w:val="8"/>
        </w:numPr>
        <w:spacing w:line="240" w:lineRule="auto"/>
        <w:jc w:val="both"/>
      </w:pPr>
      <w:r w:rsidRPr="00374372">
        <w:lastRenderedPageBreak/>
        <w:t>Świadczenie sąsiedzkich usług opiekuńczych podlega monitoringowi i okresowej ewaluacji przez Stowarzyszenie Wsparcie Społeczne „Ja-Ty-My”.</w:t>
      </w:r>
      <w:r w:rsidRPr="00A24098">
        <w:t xml:space="preserve"> Projekt współfinansowany ze środków Europejskiego Funduszu Społecznego w ramach Regionalnego Programu Operacyjnego Województwa Łódzkiego na lata 2021-2027</w:t>
      </w:r>
      <w:r w:rsidR="00A141FF">
        <w:t>.</w:t>
      </w:r>
    </w:p>
    <w:p w14:paraId="05649DBD" w14:textId="77777777" w:rsidR="00DD349D" w:rsidRPr="00A24098" w:rsidRDefault="00CA5C64" w:rsidP="00374372">
      <w:pPr>
        <w:spacing w:after="0" w:line="240" w:lineRule="auto"/>
        <w:jc w:val="center"/>
        <w:rPr>
          <w:b/>
        </w:rPr>
      </w:pPr>
      <w:r w:rsidRPr="00A24098">
        <w:rPr>
          <w:b/>
        </w:rPr>
        <w:t>§5</w:t>
      </w:r>
    </w:p>
    <w:p w14:paraId="574421DD" w14:textId="6D35B25C" w:rsidR="00A24098" w:rsidRDefault="00CA5C64" w:rsidP="00374372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A24098">
        <w:t>Odpłatność dla Uczestnika projektu za 1 godziny  usługi wynosi 1,25 zł  (</w:t>
      </w:r>
      <w:r w:rsidR="00A24098" w:rsidRPr="00A24098">
        <w:t xml:space="preserve">jeden </w:t>
      </w:r>
      <w:r w:rsidRPr="00A24098">
        <w:t>złoty dwadzieścia pięć</w:t>
      </w:r>
      <w:r w:rsidR="00A24098" w:rsidRPr="00A24098">
        <w:t xml:space="preserve"> groszy</w:t>
      </w:r>
      <w:r w:rsidRPr="00A24098">
        <w:t xml:space="preserve"> ) i jest  wpłacony  na konto  </w:t>
      </w:r>
      <w:r w:rsidR="00A24098" w:rsidRPr="00A24098">
        <w:t xml:space="preserve">nr </w:t>
      </w:r>
      <w:r w:rsidR="001A1F56">
        <w:rPr>
          <w:b/>
          <w:bCs/>
        </w:rPr>
        <w:t>66</w:t>
      </w:r>
      <w:r w:rsidRPr="00A24098">
        <w:rPr>
          <w:b/>
          <w:bCs/>
        </w:rPr>
        <w:t xml:space="preserve"> 1020 3378 0000 1602 03</w:t>
      </w:r>
      <w:r w:rsidR="001A1F56">
        <w:rPr>
          <w:b/>
          <w:bCs/>
        </w:rPr>
        <w:t>44</w:t>
      </w:r>
      <w:r w:rsidRPr="00A24098">
        <w:rPr>
          <w:b/>
          <w:bCs/>
        </w:rPr>
        <w:t xml:space="preserve"> </w:t>
      </w:r>
      <w:r w:rsidR="001A1F56">
        <w:rPr>
          <w:b/>
          <w:bCs/>
        </w:rPr>
        <w:t>4080</w:t>
      </w:r>
      <w:r w:rsidR="00A24098" w:rsidRPr="00A24098">
        <w:t>.</w:t>
      </w:r>
    </w:p>
    <w:p w14:paraId="78042C64" w14:textId="16CB30B0" w:rsidR="00A24098" w:rsidRDefault="00CA5C64" w:rsidP="00374372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A24098">
        <w:t>Odpłatność uczestnika nie może  stanowić więcej niż 10% kosztów świadczenia usług.</w:t>
      </w:r>
    </w:p>
    <w:p w14:paraId="089AF8DC" w14:textId="0C178B36" w:rsidR="00DD349D" w:rsidRDefault="00CA5C64" w:rsidP="00374372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A24098">
        <w:t>Usługa świadczona na rzecz osób z zaburzeniami psychicznymi jest bezpłatna.</w:t>
      </w:r>
    </w:p>
    <w:p w14:paraId="7E443DBA" w14:textId="77777777" w:rsidR="00A141FF" w:rsidRPr="00A24098" w:rsidRDefault="00A141FF" w:rsidP="00374372">
      <w:pPr>
        <w:pStyle w:val="Akapitzlist"/>
        <w:spacing w:after="0" w:line="240" w:lineRule="auto"/>
        <w:ind w:left="360"/>
        <w:jc w:val="both"/>
      </w:pPr>
    </w:p>
    <w:p w14:paraId="02713CB5" w14:textId="77777777" w:rsidR="00DD349D" w:rsidRPr="00A24098" w:rsidRDefault="00CA5C64" w:rsidP="00374372">
      <w:pPr>
        <w:spacing w:after="0" w:line="240" w:lineRule="auto"/>
        <w:jc w:val="center"/>
        <w:rPr>
          <w:b/>
        </w:rPr>
      </w:pPr>
      <w:r w:rsidRPr="00A24098">
        <w:rPr>
          <w:b/>
        </w:rPr>
        <w:t>§6</w:t>
      </w:r>
    </w:p>
    <w:p w14:paraId="37D95EB3" w14:textId="77777777" w:rsidR="00A24098" w:rsidRDefault="00CA5C64" w:rsidP="0037437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24098">
        <w:rPr>
          <w:color w:val="000000"/>
        </w:rPr>
        <w:t xml:space="preserve">Uczestnik Projektu zobowiązuje się przestrzegać zasad Regulaminu rekrutacji i uczestnictwa w projekcie projektu: </w:t>
      </w:r>
      <w:r w:rsidR="00A24098" w:rsidRPr="00A24098">
        <w:rPr>
          <w:color w:val="000000"/>
        </w:rPr>
        <w:t>„</w:t>
      </w:r>
      <w:r w:rsidRPr="00A24098">
        <w:rPr>
          <w:color w:val="000000"/>
        </w:rPr>
        <w:t xml:space="preserve">Centrum Usług Środowiskowych </w:t>
      </w:r>
      <w:r w:rsidR="00A24098" w:rsidRPr="00A24098">
        <w:rPr>
          <w:color w:val="000000"/>
        </w:rPr>
        <w:t>w Łodzi”</w:t>
      </w:r>
      <w:r w:rsidRPr="00A24098">
        <w:rPr>
          <w:color w:val="000000"/>
        </w:rPr>
        <w:t xml:space="preserve"> oraz ogólnie przyjętych norm społecznych. </w:t>
      </w:r>
    </w:p>
    <w:p w14:paraId="5BCE2261" w14:textId="77777777" w:rsidR="00A24098" w:rsidRPr="00A24098" w:rsidRDefault="00CA5C64" w:rsidP="0037437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24098">
        <w:t>Kontrakt zostaje zawarty na czas realizacji wsparcia od …………………</w:t>
      </w:r>
      <w:r w:rsidR="00A24098" w:rsidRPr="00A24098">
        <w:t>…..</w:t>
      </w:r>
      <w:r w:rsidRPr="00A24098">
        <w:t xml:space="preserve"> r</w:t>
      </w:r>
      <w:r w:rsidR="00A24098" w:rsidRPr="00A24098">
        <w:t>.</w:t>
      </w:r>
      <w:r w:rsidRPr="00A24098">
        <w:t xml:space="preserve"> w formie Sąsiedzkich usług opiekuńczych, jednak nie dłużej niż do </w:t>
      </w:r>
      <w:r w:rsidRPr="00A24098">
        <w:rPr>
          <w:b/>
        </w:rPr>
        <w:t xml:space="preserve">31 grudnia 2026 roku. </w:t>
      </w:r>
    </w:p>
    <w:p w14:paraId="322966B5" w14:textId="2526C7DD" w:rsidR="00DD349D" w:rsidRPr="00A24098" w:rsidRDefault="00CA5C64" w:rsidP="0037437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24098">
        <w:t xml:space="preserve">Kontrakt został zawarty w trzech jednobrzmiących egzemplarzach, po jednym dla każdej ze stron. </w:t>
      </w:r>
    </w:p>
    <w:p w14:paraId="7956087D" w14:textId="07AD7204" w:rsidR="00DD349D" w:rsidRDefault="00DD349D" w:rsidP="00A141FF">
      <w:pPr>
        <w:spacing w:line="276" w:lineRule="auto"/>
        <w:ind w:left="360"/>
        <w:jc w:val="both"/>
        <w:rPr>
          <w:b/>
        </w:rPr>
      </w:pPr>
    </w:p>
    <w:p w14:paraId="5990161E" w14:textId="77777777" w:rsidR="00A24098" w:rsidRPr="00A24098" w:rsidRDefault="00A24098" w:rsidP="00A141FF">
      <w:pPr>
        <w:spacing w:line="276" w:lineRule="auto"/>
        <w:jc w:val="both"/>
        <w:rPr>
          <w:b/>
        </w:rPr>
      </w:pPr>
    </w:p>
    <w:p w14:paraId="77B875F2" w14:textId="451CB381" w:rsidR="00DD349D" w:rsidRPr="00A24098" w:rsidRDefault="00DD349D" w:rsidP="00A141FF">
      <w:pPr>
        <w:spacing w:line="276" w:lineRule="auto"/>
        <w:jc w:val="both"/>
        <w:rPr>
          <w:b/>
        </w:rPr>
      </w:pPr>
    </w:p>
    <w:p w14:paraId="7A91A9D7" w14:textId="77777777" w:rsidR="00DD349D" w:rsidRPr="00A24098" w:rsidRDefault="00CA5C64" w:rsidP="00A141FF">
      <w:pPr>
        <w:spacing w:line="276" w:lineRule="auto"/>
        <w:jc w:val="both"/>
        <w:rPr>
          <w:b/>
        </w:rPr>
      </w:pPr>
      <w:r w:rsidRPr="00A24098">
        <w:rPr>
          <w:b/>
        </w:rPr>
        <w:t xml:space="preserve">  ……………………………………………………………………………………</w:t>
      </w:r>
    </w:p>
    <w:p w14:paraId="412D90B8" w14:textId="6D70D4B6" w:rsidR="00DD349D" w:rsidRPr="00A24098" w:rsidRDefault="00A141FF" w:rsidP="00A141FF">
      <w:pPr>
        <w:spacing w:line="276" w:lineRule="auto"/>
        <w:jc w:val="both"/>
        <w:rPr>
          <w:b/>
        </w:rPr>
      </w:pPr>
      <w:r>
        <w:rPr>
          <w:b/>
        </w:rPr>
        <w:t xml:space="preserve">        </w:t>
      </w:r>
      <w:r w:rsidR="00CA5C64" w:rsidRPr="00A24098">
        <w:rPr>
          <w:b/>
        </w:rPr>
        <w:t xml:space="preserve">Stowarzyszenie Wsparcie Społeczne „Ja-Ty-My” </w:t>
      </w:r>
    </w:p>
    <w:p w14:paraId="0C15C72D" w14:textId="2751D9C8" w:rsidR="00DD349D" w:rsidRDefault="00DD349D" w:rsidP="00A141FF">
      <w:pPr>
        <w:spacing w:line="276" w:lineRule="auto"/>
        <w:ind w:firstLine="708"/>
        <w:jc w:val="both"/>
        <w:rPr>
          <w:b/>
        </w:rPr>
      </w:pPr>
    </w:p>
    <w:p w14:paraId="0A1C83FC" w14:textId="77777777" w:rsidR="00A141FF" w:rsidRPr="00A24098" w:rsidRDefault="00A141FF" w:rsidP="00A141FF">
      <w:pPr>
        <w:spacing w:line="276" w:lineRule="auto"/>
        <w:ind w:firstLine="708"/>
        <w:jc w:val="both"/>
        <w:rPr>
          <w:b/>
        </w:rPr>
      </w:pPr>
    </w:p>
    <w:p w14:paraId="3A86C524" w14:textId="0300021D" w:rsidR="00DD349D" w:rsidRPr="00A24098" w:rsidRDefault="00CA5C64" w:rsidP="00A141FF">
      <w:pPr>
        <w:spacing w:line="276" w:lineRule="auto"/>
        <w:jc w:val="both"/>
        <w:rPr>
          <w:b/>
        </w:rPr>
      </w:pPr>
      <w:r w:rsidRPr="00A24098">
        <w:rPr>
          <w:b/>
        </w:rPr>
        <w:t>……………………………………………………………………………..……</w:t>
      </w:r>
    </w:p>
    <w:p w14:paraId="5F45CDF8" w14:textId="5BB1C73D" w:rsidR="00DD349D" w:rsidRPr="00A24098" w:rsidRDefault="00A141FF" w:rsidP="00A141FF">
      <w:pPr>
        <w:spacing w:line="276" w:lineRule="auto"/>
        <w:jc w:val="both"/>
        <w:rPr>
          <w:b/>
        </w:rPr>
      </w:pPr>
      <w:r>
        <w:rPr>
          <w:b/>
        </w:rPr>
        <w:t xml:space="preserve">                </w:t>
      </w:r>
      <w:r w:rsidR="00CA5C64" w:rsidRPr="00A24098">
        <w:rPr>
          <w:b/>
        </w:rPr>
        <w:t xml:space="preserve">Uczestnik Projektu (Opiekun Faktyczny) </w:t>
      </w:r>
    </w:p>
    <w:p w14:paraId="13FB7F69" w14:textId="325DC26A" w:rsidR="00DD349D" w:rsidRDefault="00DD349D" w:rsidP="00A141FF">
      <w:pPr>
        <w:spacing w:line="276" w:lineRule="auto"/>
        <w:ind w:firstLine="708"/>
        <w:jc w:val="both"/>
        <w:rPr>
          <w:b/>
        </w:rPr>
      </w:pPr>
    </w:p>
    <w:p w14:paraId="51F838F9" w14:textId="77777777" w:rsidR="00A141FF" w:rsidRPr="00A24098" w:rsidRDefault="00A141FF" w:rsidP="00A141FF">
      <w:pPr>
        <w:spacing w:line="276" w:lineRule="auto"/>
        <w:ind w:firstLine="708"/>
        <w:jc w:val="both"/>
        <w:rPr>
          <w:b/>
        </w:rPr>
      </w:pPr>
    </w:p>
    <w:p w14:paraId="32538A3B" w14:textId="77777777" w:rsidR="00DD349D" w:rsidRPr="00A24098" w:rsidRDefault="00CA5C64" w:rsidP="00A141FF">
      <w:pPr>
        <w:spacing w:line="276" w:lineRule="auto"/>
        <w:jc w:val="both"/>
        <w:rPr>
          <w:b/>
        </w:rPr>
      </w:pPr>
      <w:r w:rsidRPr="00A24098">
        <w:rPr>
          <w:b/>
        </w:rPr>
        <w:t xml:space="preserve">…………………………………………………………………………………… </w:t>
      </w:r>
    </w:p>
    <w:p w14:paraId="49EABDEB" w14:textId="24A1557A" w:rsidR="00DD349D" w:rsidRPr="00A24098" w:rsidRDefault="00A141FF" w:rsidP="00A141FF">
      <w:pPr>
        <w:spacing w:line="276" w:lineRule="auto"/>
        <w:jc w:val="both"/>
      </w:pPr>
      <w:r>
        <w:rPr>
          <w:b/>
        </w:rPr>
        <w:t xml:space="preserve">        </w:t>
      </w:r>
      <w:r w:rsidR="00CA5C64" w:rsidRPr="00A24098">
        <w:rPr>
          <w:b/>
        </w:rPr>
        <w:t xml:space="preserve">Opiekun świadczący sąsiedzkie usługi opiekuńcze </w:t>
      </w:r>
    </w:p>
    <w:sectPr w:rsidR="00DD349D" w:rsidRPr="00A24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417" w:bottom="1417" w:left="1417" w:header="0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8698" w14:textId="77777777" w:rsidR="0068501A" w:rsidRDefault="0068501A">
      <w:pPr>
        <w:spacing w:after="0" w:line="240" w:lineRule="auto"/>
      </w:pPr>
      <w:r>
        <w:separator/>
      </w:r>
    </w:p>
  </w:endnote>
  <w:endnote w:type="continuationSeparator" w:id="0">
    <w:p w14:paraId="4AF8BCE1" w14:textId="77777777" w:rsidR="0068501A" w:rsidRDefault="0068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AB7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FA27" w14:textId="77777777" w:rsidR="004B3D3B" w:rsidRPr="001A1F56" w:rsidRDefault="004B3D3B" w:rsidP="004B3D3B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color w:val="00000A"/>
        <w:kern w:val="1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935" distR="114935" simplePos="0" relativeHeight="251669504" behindDoc="1" locked="0" layoutInCell="1" allowOverlap="1" wp14:anchorId="568317F0" wp14:editId="7E3A37C9">
          <wp:simplePos x="0" y="0"/>
          <wp:positionH relativeFrom="column">
            <wp:posOffset>278765</wp:posOffset>
          </wp:positionH>
          <wp:positionV relativeFrom="paragraph">
            <wp:posOffset>83185</wp:posOffset>
          </wp:positionV>
          <wp:extent cx="867410" cy="680720"/>
          <wp:effectExtent l="0" t="0" r="8890" b="5080"/>
          <wp:wrapNone/>
          <wp:docPr id="5195" name="Obraz 5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F56">
      <w:rPr>
        <w:kern w:val="1"/>
        <w:sz w:val="16"/>
        <w:szCs w:val="16"/>
      </w:rPr>
      <w:t xml:space="preserve">                                                                                                               </w:t>
    </w:r>
  </w:p>
  <w:p w14:paraId="5E5B83A1" w14:textId="77777777" w:rsidR="004B3D3B" w:rsidRPr="001B2103" w:rsidRDefault="004B3D3B" w:rsidP="004B3D3B">
    <w:pPr>
      <w:suppressLineNumbers/>
      <w:tabs>
        <w:tab w:val="center" w:pos="4536"/>
        <w:tab w:val="right" w:pos="9072"/>
      </w:tabs>
      <w:spacing w:after="0" w:line="240" w:lineRule="auto"/>
      <w:jc w:val="both"/>
      <w:rPr>
        <w:rFonts w:cstheme="minorHAnsi"/>
        <w:b/>
        <w:bCs/>
        <w:sz w:val="14"/>
        <w:szCs w:val="14"/>
      </w:rPr>
    </w:pPr>
    <w:r w:rsidRPr="001A1F56">
      <w:rPr>
        <w:color w:val="00000A"/>
        <w:kern w:val="1"/>
        <w:sz w:val="16"/>
        <w:szCs w:val="16"/>
      </w:rPr>
      <w:t xml:space="preserve">                                                  </w:t>
    </w:r>
  </w:p>
  <w:p w14:paraId="77D5B30B" w14:textId="77777777" w:rsidR="004B3D3B" w:rsidRPr="001B2103" w:rsidRDefault="004B3D3B" w:rsidP="004B3D3B">
    <w:pPr>
      <w:spacing w:after="100" w:afterAutospacing="1" w:line="240" w:lineRule="auto"/>
      <w:ind w:left="5664" w:firstLine="708"/>
      <w:contextualSpacing/>
      <w:rPr>
        <w:rFonts w:cstheme="minorHAnsi"/>
        <w:b/>
        <w:bCs/>
        <w:sz w:val="14"/>
        <w:szCs w:val="14"/>
      </w:rPr>
    </w:pPr>
    <w:r w:rsidRPr="001B2103">
      <w:rPr>
        <w:b/>
        <w:bCs/>
        <w:noProof/>
        <w:sz w:val="14"/>
        <w:szCs w:val="14"/>
        <w:lang w:val="en-GB"/>
        <w14:ligatures w14:val="standardContextual"/>
      </w:rPr>
      <w:drawing>
        <wp:anchor distT="0" distB="0" distL="114300" distR="114300" simplePos="0" relativeHeight="251670528" behindDoc="1" locked="0" layoutInCell="1" allowOverlap="1" wp14:anchorId="1A7B25EA" wp14:editId="016A3A48">
          <wp:simplePos x="0" y="0"/>
          <wp:positionH relativeFrom="column">
            <wp:posOffset>1826895</wp:posOffset>
          </wp:positionH>
          <wp:positionV relativeFrom="paragraph">
            <wp:posOffset>7620</wp:posOffset>
          </wp:positionV>
          <wp:extent cx="1682115" cy="476885"/>
          <wp:effectExtent l="0" t="0" r="0" b="0"/>
          <wp:wrapNone/>
          <wp:docPr id="5196" name="Obraz 5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2103">
      <w:rPr>
        <w:rFonts w:cstheme="minorHAnsi"/>
        <w:b/>
        <w:bCs/>
        <w:sz w:val="14"/>
        <w:szCs w:val="14"/>
      </w:rPr>
      <w:t>Biuro Partnera Projektu:</w:t>
    </w:r>
  </w:p>
  <w:p w14:paraId="5C429AFD" w14:textId="77777777" w:rsidR="004B3D3B" w:rsidRDefault="004B3D3B" w:rsidP="004B3D3B">
    <w:pPr>
      <w:spacing w:after="100" w:afterAutospacing="1" w:line="240" w:lineRule="auto"/>
      <w:contextualSpacing/>
      <w:jc w:val="right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</w:t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  <w:t>Stowarzyszeni</w:t>
    </w:r>
    <w:r w:rsidRPr="00C032F6">
      <w:rPr>
        <w:rFonts w:cstheme="minorHAnsi"/>
        <w:sz w:val="14"/>
        <w:szCs w:val="14"/>
      </w:rPr>
      <w:t>e</w:t>
    </w:r>
    <w:r>
      <w:rPr>
        <w:rFonts w:cstheme="minorHAnsi"/>
        <w:sz w:val="14"/>
        <w:szCs w:val="14"/>
      </w:rPr>
      <w:t xml:space="preserve"> Wsparcie Społeczne „Ja-Ty-My”</w:t>
    </w:r>
  </w:p>
  <w:p w14:paraId="0240CEA1" w14:textId="77777777" w:rsidR="004B3D3B" w:rsidRDefault="004B3D3B" w:rsidP="004B3D3B">
    <w:pPr>
      <w:spacing w:after="100" w:afterAutospacing="1" w:line="240" w:lineRule="auto"/>
      <w:contextualSpacing/>
      <w:jc w:val="center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ul. 28 Pułku Strzelców Kaniowskich 71/73</w:t>
    </w:r>
  </w:p>
  <w:p w14:paraId="0B43AD7D" w14:textId="77777777" w:rsidR="004B3D3B" w:rsidRDefault="004B3D3B" w:rsidP="004B3D3B">
    <w:pPr>
      <w:spacing w:after="100" w:afterAutospacing="1" w:line="240" w:lineRule="auto"/>
      <w:contextualSpacing/>
      <w:jc w:val="center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                                                                         90-558 Łódź</w:t>
    </w:r>
  </w:p>
  <w:p w14:paraId="3E635454" w14:textId="77777777" w:rsidR="004B3D3B" w:rsidRPr="00C032F6" w:rsidRDefault="004B3D3B" w:rsidP="004B3D3B">
    <w:pPr>
      <w:spacing w:after="100" w:afterAutospacing="1" w:line="240" w:lineRule="auto"/>
      <w:contextualSpacing/>
      <w:jc w:val="center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e</w:t>
    </w:r>
    <w:r w:rsidRPr="00C032F6">
      <w:rPr>
        <w:rFonts w:cstheme="minorHAnsi"/>
        <w:sz w:val="14"/>
        <w:szCs w:val="14"/>
      </w:rPr>
      <w:t>-mail: biuro@wsparciespoleczne.pl</w:t>
    </w:r>
  </w:p>
  <w:p w14:paraId="03A6E2AB" w14:textId="77777777" w:rsidR="004B3D3B" w:rsidRDefault="004B3D3B" w:rsidP="004B3D3B">
    <w:pPr>
      <w:spacing w:after="0" w:line="240" w:lineRule="auto"/>
      <w:rPr>
        <w:rFonts w:ascii="Arial" w:hAnsi="Arial" w:cs="Arial"/>
        <w:i/>
        <w:sz w:val="16"/>
        <w:szCs w:val="16"/>
      </w:rPr>
    </w:pPr>
  </w:p>
  <w:p w14:paraId="34525B3E" w14:textId="77777777" w:rsidR="004B3D3B" w:rsidRPr="00C032F6" w:rsidRDefault="004B3D3B" w:rsidP="004B3D3B">
    <w:pPr>
      <w:spacing w:after="0" w:line="240" w:lineRule="auto"/>
      <w:rPr>
        <w:rFonts w:ascii="Times New Roman" w:hAnsi="Times New Roman" w:cs="Times New Roman"/>
        <w:iCs/>
        <w:sz w:val="24"/>
        <w:szCs w:val="20"/>
      </w:rPr>
    </w:pPr>
    <w:r>
      <w:rPr>
        <w:rFonts w:ascii="Times New Roman" w:hAnsi="Times New Roman" w:cs="Times New Roman"/>
        <w:noProof/>
        <w:sz w:val="24"/>
        <w:szCs w:val="20"/>
      </w:rPr>
      <w:drawing>
        <wp:anchor distT="0" distB="0" distL="114935" distR="114935" simplePos="0" relativeHeight="251668480" behindDoc="1" locked="0" layoutInCell="1" allowOverlap="1" wp14:anchorId="634A9F71" wp14:editId="40D3903D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5197" name="Obraz 5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6"/>
        <w:szCs w:val="16"/>
      </w:rPr>
      <w:t xml:space="preserve">                </w:t>
    </w:r>
    <w:r w:rsidRPr="00C032F6">
      <w:rPr>
        <w:rFonts w:ascii="Arial" w:hAnsi="Arial" w:cs="Arial"/>
        <w:iCs/>
        <w:sz w:val="16"/>
        <w:szCs w:val="16"/>
      </w:rPr>
      <w:t xml:space="preserve">Lider projektu                                       </w:t>
    </w:r>
    <w:r>
      <w:rPr>
        <w:rFonts w:ascii="Arial" w:hAnsi="Arial" w:cs="Arial"/>
        <w:iCs/>
        <w:sz w:val="16"/>
        <w:szCs w:val="16"/>
      </w:rPr>
      <w:t xml:space="preserve">          </w:t>
    </w:r>
    <w:r w:rsidRPr="00C032F6">
      <w:rPr>
        <w:rFonts w:ascii="Arial" w:hAnsi="Arial" w:cs="Arial"/>
        <w:iCs/>
        <w:sz w:val="16"/>
        <w:szCs w:val="16"/>
      </w:rPr>
      <w:t>Partner projektu</w:t>
    </w:r>
  </w:p>
  <w:p w14:paraId="11D71FF9" w14:textId="2D23DDA6" w:rsidR="00DD349D" w:rsidRDefault="00DD349D">
    <w:pPr>
      <w:tabs>
        <w:tab w:val="center" w:pos="4536"/>
        <w:tab w:val="right" w:pos="9072"/>
        <w:tab w:val="right" w:pos="9639"/>
      </w:tabs>
      <w:spacing w:after="0" w:line="240" w:lineRule="auto"/>
      <w:ind w:left="-567" w:right="-567" w:hanging="142"/>
      <w:jc w:val="center"/>
      <w:rPr>
        <w:color w:val="000000"/>
        <w:sz w:val="18"/>
        <w:szCs w:val="18"/>
      </w:rPr>
    </w:pPr>
  </w:p>
  <w:p w14:paraId="04F24A4F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C6D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AA16" w14:textId="77777777" w:rsidR="0068501A" w:rsidRDefault="0068501A">
      <w:pPr>
        <w:spacing w:after="0" w:line="240" w:lineRule="auto"/>
      </w:pPr>
      <w:r>
        <w:separator/>
      </w:r>
    </w:p>
  </w:footnote>
  <w:footnote w:type="continuationSeparator" w:id="0">
    <w:p w14:paraId="22B6406C" w14:textId="77777777" w:rsidR="0068501A" w:rsidRDefault="0068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F6BD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E82E" w14:textId="77777777" w:rsidR="00DD349D" w:rsidRDefault="00DD349D">
    <w:pP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</w:p>
  <w:p w14:paraId="56DAEF65" w14:textId="6A189A52" w:rsidR="00DD349D" w:rsidRDefault="00BF435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noProof/>
        <w:color w:val="808080" w:themeColor="background1" w:themeShade="80"/>
        <w:spacing w:val="20"/>
        <w:sz w:val="18"/>
        <w:szCs w:val="18"/>
      </w:rPr>
      <w:drawing>
        <wp:anchor distT="0" distB="0" distL="114300" distR="114300" simplePos="0" relativeHeight="251672576" behindDoc="1" locked="0" layoutInCell="1" allowOverlap="1" wp14:anchorId="0989B2DE" wp14:editId="3450A614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760720" cy="739140"/>
          <wp:effectExtent l="0" t="0" r="0" b="0"/>
          <wp:wrapNone/>
          <wp:docPr id="1" name="Obraz 1" descr="png biało cza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 biało cza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EE8DC" w14:textId="4FD644C2" w:rsidR="00DD349D" w:rsidRDefault="00DD349D">
    <w:pPr>
      <w:tabs>
        <w:tab w:val="center" w:pos="4536"/>
        <w:tab w:val="right" w:pos="9072"/>
      </w:tabs>
      <w:spacing w:after="0" w:line="240" w:lineRule="auto"/>
      <w:jc w:val="center"/>
    </w:pPr>
  </w:p>
  <w:p w14:paraId="0CF42239" w14:textId="77777777" w:rsidR="00BF4359" w:rsidRDefault="00BF4359" w:rsidP="004B3D3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</w:rPr>
    </w:pPr>
  </w:p>
  <w:p w14:paraId="5F4C7A4E" w14:textId="77777777" w:rsidR="00BF4359" w:rsidRDefault="00BF4359" w:rsidP="004B3D3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</w:rPr>
    </w:pPr>
  </w:p>
  <w:p w14:paraId="6A1573CC" w14:textId="77777777" w:rsidR="00BF4359" w:rsidRDefault="00BF4359" w:rsidP="004B3D3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</w:rPr>
    </w:pPr>
  </w:p>
  <w:p w14:paraId="4FBE4C5D" w14:textId="13FCF37B" w:rsidR="00DD349D" w:rsidRPr="004B3D3B" w:rsidRDefault="00CA5C64" w:rsidP="004B3D3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</w:rPr>
    </w:pPr>
    <w:r>
      <w:rPr>
        <w:color w:val="808080"/>
      </w:rPr>
      <w:t xml:space="preserve">Projekt </w:t>
    </w:r>
    <w:r w:rsidR="004B3D3B">
      <w:rPr>
        <w:color w:val="808080"/>
      </w:rPr>
      <w:t>„</w:t>
    </w:r>
    <w:r>
      <w:rPr>
        <w:color w:val="808080"/>
      </w:rPr>
      <w:t xml:space="preserve">Centrum Usług Środowiskowych </w:t>
    </w:r>
    <w:r w:rsidR="004B3D3B">
      <w:rPr>
        <w:color w:val="808080"/>
      </w:rPr>
      <w:t>w Łodzi”</w:t>
    </w:r>
  </w:p>
  <w:p w14:paraId="528460AE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E9C" w14:textId="77777777" w:rsidR="00DD349D" w:rsidRDefault="00DD34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27C"/>
    <w:multiLevelType w:val="hybridMultilevel"/>
    <w:tmpl w:val="60D06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24F9D"/>
    <w:multiLevelType w:val="hybridMultilevel"/>
    <w:tmpl w:val="9D927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3F4F"/>
    <w:multiLevelType w:val="hybridMultilevel"/>
    <w:tmpl w:val="DC2AC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C18CE"/>
    <w:multiLevelType w:val="hybridMultilevel"/>
    <w:tmpl w:val="BF1C4A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D35B6"/>
    <w:multiLevelType w:val="hybridMultilevel"/>
    <w:tmpl w:val="999EC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21E4D"/>
    <w:multiLevelType w:val="multilevel"/>
    <w:tmpl w:val="64B2581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4BA36DC5"/>
    <w:multiLevelType w:val="multilevel"/>
    <w:tmpl w:val="71902702"/>
    <w:lvl w:ilvl="0">
      <w:start w:val="1"/>
      <w:numFmt w:val="decimal"/>
      <w:lvlText w:val="%1."/>
      <w:lvlJc w:val="left"/>
      <w:pPr>
        <w:ind w:left="460" w:hanging="360"/>
      </w:pPr>
      <w:rPr>
        <w:rFonts w:ascii="Trebuchet MS" w:eastAsia="Trebuchet MS" w:hAnsi="Trebuchet MS" w:cs="Trebuchet MS"/>
        <w:sz w:val="24"/>
        <w:szCs w:val="24"/>
      </w:rPr>
    </w:lvl>
    <w:lvl w:ilvl="1">
      <w:start w:val="1"/>
      <w:numFmt w:val="lowerLetter"/>
      <w:lvlText w:val="%2)"/>
      <w:lvlJc w:val="left"/>
      <w:pPr>
        <w:ind w:left="740" w:hanging="360"/>
      </w:pPr>
      <w:rPr>
        <w:rFonts w:ascii="Trebuchet MS" w:eastAsia="Trebuchet MS" w:hAnsi="Trebuchet MS" w:cs="Trebuchet MS"/>
        <w:sz w:val="24"/>
        <w:szCs w:val="24"/>
      </w:rPr>
    </w:lvl>
    <w:lvl w:ilvl="2">
      <w:numFmt w:val="bullet"/>
      <w:lvlText w:val="•"/>
      <w:lvlJc w:val="left"/>
      <w:pPr>
        <w:ind w:left="880" w:hanging="360"/>
      </w:pPr>
    </w:lvl>
    <w:lvl w:ilvl="3">
      <w:numFmt w:val="bullet"/>
      <w:lvlText w:val="•"/>
      <w:lvlJc w:val="left"/>
      <w:pPr>
        <w:ind w:left="2000" w:hanging="360"/>
      </w:pPr>
    </w:lvl>
    <w:lvl w:ilvl="4">
      <w:numFmt w:val="bullet"/>
      <w:lvlText w:val="•"/>
      <w:lvlJc w:val="left"/>
      <w:pPr>
        <w:ind w:left="3121" w:hanging="360"/>
      </w:pPr>
    </w:lvl>
    <w:lvl w:ilvl="5">
      <w:numFmt w:val="bullet"/>
      <w:lvlText w:val="•"/>
      <w:lvlJc w:val="left"/>
      <w:pPr>
        <w:ind w:left="4242" w:hanging="360"/>
      </w:pPr>
    </w:lvl>
    <w:lvl w:ilvl="6">
      <w:numFmt w:val="bullet"/>
      <w:lvlText w:val="•"/>
      <w:lvlJc w:val="left"/>
      <w:pPr>
        <w:ind w:left="5362" w:hanging="360"/>
      </w:pPr>
    </w:lvl>
    <w:lvl w:ilvl="7">
      <w:numFmt w:val="bullet"/>
      <w:lvlText w:val="•"/>
      <w:lvlJc w:val="left"/>
      <w:pPr>
        <w:ind w:left="6483" w:hanging="360"/>
      </w:pPr>
    </w:lvl>
    <w:lvl w:ilvl="8">
      <w:numFmt w:val="bullet"/>
      <w:lvlText w:val="•"/>
      <w:lvlJc w:val="left"/>
      <w:pPr>
        <w:ind w:left="7604" w:hanging="360"/>
      </w:pPr>
    </w:lvl>
  </w:abstractNum>
  <w:abstractNum w:abstractNumId="7" w15:restartNumberingAfterBreak="0">
    <w:nsid w:val="55B973E0"/>
    <w:multiLevelType w:val="multilevel"/>
    <w:tmpl w:val="71902702"/>
    <w:lvl w:ilvl="0">
      <w:start w:val="1"/>
      <w:numFmt w:val="decimal"/>
      <w:lvlText w:val="%1."/>
      <w:lvlJc w:val="left"/>
      <w:pPr>
        <w:ind w:left="460" w:hanging="360"/>
      </w:pPr>
      <w:rPr>
        <w:rFonts w:ascii="Trebuchet MS" w:eastAsia="Trebuchet MS" w:hAnsi="Trebuchet MS" w:cs="Trebuchet MS"/>
        <w:sz w:val="24"/>
        <w:szCs w:val="24"/>
      </w:rPr>
    </w:lvl>
    <w:lvl w:ilvl="1">
      <w:start w:val="1"/>
      <w:numFmt w:val="lowerLetter"/>
      <w:lvlText w:val="%2)"/>
      <w:lvlJc w:val="left"/>
      <w:pPr>
        <w:ind w:left="740" w:hanging="360"/>
      </w:pPr>
      <w:rPr>
        <w:rFonts w:ascii="Trebuchet MS" w:eastAsia="Trebuchet MS" w:hAnsi="Trebuchet MS" w:cs="Trebuchet MS"/>
        <w:sz w:val="24"/>
        <w:szCs w:val="24"/>
      </w:rPr>
    </w:lvl>
    <w:lvl w:ilvl="2">
      <w:numFmt w:val="bullet"/>
      <w:lvlText w:val="•"/>
      <w:lvlJc w:val="left"/>
      <w:pPr>
        <w:ind w:left="880" w:hanging="360"/>
      </w:pPr>
    </w:lvl>
    <w:lvl w:ilvl="3">
      <w:numFmt w:val="bullet"/>
      <w:lvlText w:val="•"/>
      <w:lvlJc w:val="left"/>
      <w:pPr>
        <w:ind w:left="2000" w:hanging="360"/>
      </w:pPr>
    </w:lvl>
    <w:lvl w:ilvl="4">
      <w:numFmt w:val="bullet"/>
      <w:lvlText w:val="•"/>
      <w:lvlJc w:val="left"/>
      <w:pPr>
        <w:ind w:left="3121" w:hanging="360"/>
      </w:pPr>
    </w:lvl>
    <w:lvl w:ilvl="5">
      <w:numFmt w:val="bullet"/>
      <w:lvlText w:val="•"/>
      <w:lvlJc w:val="left"/>
      <w:pPr>
        <w:ind w:left="4242" w:hanging="360"/>
      </w:pPr>
    </w:lvl>
    <w:lvl w:ilvl="6">
      <w:numFmt w:val="bullet"/>
      <w:lvlText w:val="•"/>
      <w:lvlJc w:val="left"/>
      <w:pPr>
        <w:ind w:left="5362" w:hanging="360"/>
      </w:pPr>
    </w:lvl>
    <w:lvl w:ilvl="7">
      <w:numFmt w:val="bullet"/>
      <w:lvlText w:val="•"/>
      <w:lvlJc w:val="left"/>
      <w:pPr>
        <w:ind w:left="6483" w:hanging="360"/>
      </w:pPr>
    </w:lvl>
    <w:lvl w:ilvl="8">
      <w:numFmt w:val="bullet"/>
      <w:lvlText w:val="•"/>
      <w:lvlJc w:val="left"/>
      <w:pPr>
        <w:ind w:left="7604" w:hanging="360"/>
      </w:pPr>
    </w:lvl>
  </w:abstractNum>
  <w:abstractNum w:abstractNumId="8" w15:restartNumberingAfterBreak="0">
    <w:nsid w:val="59710057"/>
    <w:multiLevelType w:val="hybridMultilevel"/>
    <w:tmpl w:val="951A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009A"/>
    <w:multiLevelType w:val="hybridMultilevel"/>
    <w:tmpl w:val="7C46132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F37C7D"/>
    <w:multiLevelType w:val="hybridMultilevel"/>
    <w:tmpl w:val="8CEE0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223A1"/>
    <w:multiLevelType w:val="hybridMultilevel"/>
    <w:tmpl w:val="6D782CD0"/>
    <w:lvl w:ilvl="0" w:tplc="373EACC4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718D0D69"/>
    <w:multiLevelType w:val="hybridMultilevel"/>
    <w:tmpl w:val="45424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278394">
    <w:abstractNumId w:val="5"/>
  </w:num>
  <w:num w:numId="2" w16cid:durableId="1146123878">
    <w:abstractNumId w:val="7"/>
  </w:num>
  <w:num w:numId="3" w16cid:durableId="1623727838">
    <w:abstractNumId w:val="1"/>
  </w:num>
  <w:num w:numId="4" w16cid:durableId="1418481070">
    <w:abstractNumId w:val="6"/>
  </w:num>
  <w:num w:numId="5" w16cid:durableId="15081685">
    <w:abstractNumId w:val="0"/>
  </w:num>
  <w:num w:numId="6" w16cid:durableId="254553905">
    <w:abstractNumId w:val="11"/>
  </w:num>
  <w:num w:numId="7" w16cid:durableId="648091069">
    <w:abstractNumId w:val="10"/>
  </w:num>
  <w:num w:numId="8" w16cid:durableId="2141072543">
    <w:abstractNumId w:val="2"/>
  </w:num>
  <w:num w:numId="9" w16cid:durableId="377241224">
    <w:abstractNumId w:val="9"/>
  </w:num>
  <w:num w:numId="10" w16cid:durableId="1505587100">
    <w:abstractNumId w:val="3"/>
  </w:num>
  <w:num w:numId="11" w16cid:durableId="1254319153">
    <w:abstractNumId w:val="8"/>
  </w:num>
  <w:num w:numId="12" w16cid:durableId="1979994737">
    <w:abstractNumId w:val="4"/>
  </w:num>
  <w:num w:numId="13" w16cid:durableId="1392194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9D"/>
    <w:rsid w:val="00046D8B"/>
    <w:rsid w:val="00067ECF"/>
    <w:rsid w:val="00151F32"/>
    <w:rsid w:val="001A1F56"/>
    <w:rsid w:val="001D6437"/>
    <w:rsid w:val="00374372"/>
    <w:rsid w:val="004B3D3B"/>
    <w:rsid w:val="00590B59"/>
    <w:rsid w:val="005A66A6"/>
    <w:rsid w:val="005B29EF"/>
    <w:rsid w:val="005C13AE"/>
    <w:rsid w:val="005C3A4A"/>
    <w:rsid w:val="0068501A"/>
    <w:rsid w:val="00924357"/>
    <w:rsid w:val="0096595C"/>
    <w:rsid w:val="00A01447"/>
    <w:rsid w:val="00A141FF"/>
    <w:rsid w:val="00A24098"/>
    <w:rsid w:val="00A6031A"/>
    <w:rsid w:val="00BF4359"/>
    <w:rsid w:val="00CA5C64"/>
    <w:rsid w:val="00DD349D"/>
    <w:rsid w:val="00F8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C054A"/>
  <w15:docId w15:val="{26F72088-E3FC-4521-B38A-F1927D76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D9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5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B44"/>
  </w:style>
  <w:style w:type="paragraph" w:styleId="Stopka">
    <w:name w:val="footer"/>
    <w:basedOn w:val="Normalny"/>
    <w:link w:val="StopkaZnak"/>
    <w:uiPriority w:val="99"/>
    <w:unhideWhenUsed/>
    <w:rsid w:val="0055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B44"/>
  </w:style>
  <w:style w:type="paragraph" w:customStyle="1" w:styleId="Standard">
    <w:name w:val="Standard"/>
    <w:rsid w:val="006D4D9F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0A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0A6F"/>
  </w:style>
  <w:style w:type="paragraph" w:styleId="Akapitzlist">
    <w:name w:val="List Paragraph"/>
    <w:basedOn w:val="Normalny"/>
    <w:uiPriority w:val="34"/>
    <w:qFormat/>
    <w:rsid w:val="00730A6F"/>
    <w:pPr>
      <w:ind w:left="720"/>
      <w:contextualSpacing/>
    </w:pPr>
  </w:style>
  <w:style w:type="paragraph" w:styleId="Poprawka">
    <w:name w:val="Revision"/>
    <w:hidden/>
    <w:uiPriority w:val="99"/>
    <w:semiHidden/>
    <w:rsid w:val="002A692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0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F46CF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5nkB4SPET4V/NmWlgwnovUz8eA==">CgMxLjA4AHIhMVo2UWJJTF9GeHZZMVNNNm5YU2RVSUJWRlBGS3RXZ1h2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48791</dc:creator>
  <cp:lastModifiedBy>Klub 1</cp:lastModifiedBy>
  <cp:revision>2</cp:revision>
  <cp:lastPrinted>2025-06-04T12:36:00Z</cp:lastPrinted>
  <dcterms:created xsi:type="dcterms:W3CDTF">2025-10-03T06:35:00Z</dcterms:created>
  <dcterms:modified xsi:type="dcterms:W3CDTF">2025-10-03T06:35:00Z</dcterms:modified>
</cp:coreProperties>
</file>