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66" w:rsidRDefault="00376866" w:rsidP="00376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Wyniki obrad </w:t>
      </w:r>
    </w:p>
    <w:p w:rsidR="00376866" w:rsidRDefault="00376866" w:rsidP="00376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FF2F7F">
        <w:rPr>
          <w:rFonts w:ascii="Times New Roman" w:hAnsi="Times New Roman"/>
          <w:b/>
          <w:sz w:val="24"/>
          <w:szCs w:val="24"/>
        </w:rPr>
        <w:t>I</w:t>
      </w:r>
      <w:r w:rsidR="00A8137B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Komisji</w:t>
      </w:r>
      <w:r w:rsidRPr="00CB25E6">
        <w:rPr>
          <w:rFonts w:ascii="Times New Roman" w:hAnsi="Times New Roman"/>
          <w:b/>
          <w:sz w:val="24"/>
          <w:szCs w:val="24"/>
        </w:rPr>
        <w:t xml:space="preserve"> Oceny Wniosków</w:t>
      </w:r>
    </w:p>
    <w:p w:rsidR="00376866" w:rsidRDefault="00376866" w:rsidP="00376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ramach projektu „OWES – wsparcie ekonomii społecznej”</w:t>
      </w:r>
    </w:p>
    <w:p w:rsidR="00376866" w:rsidRDefault="00A8137B" w:rsidP="00376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Łódź, </w:t>
      </w:r>
      <w:r w:rsidR="00FF2F7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6 – 30</w:t>
      </w:r>
      <w:r w:rsidR="00376866">
        <w:rPr>
          <w:rFonts w:ascii="Times New Roman" w:hAnsi="Times New Roman"/>
          <w:b/>
          <w:sz w:val="24"/>
          <w:szCs w:val="24"/>
        </w:rPr>
        <w:t xml:space="preserve"> września 2016 roku</w:t>
      </w:r>
    </w:p>
    <w:p w:rsidR="00376866" w:rsidRPr="00A80CD5" w:rsidRDefault="00376866" w:rsidP="00376866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80CD5">
        <w:rPr>
          <w:rFonts w:ascii="Times New Roman" w:hAnsi="Times New Roman"/>
          <w:b/>
          <w:i/>
          <w:sz w:val="24"/>
          <w:szCs w:val="24"/>
        </w:rPr>
        <w:t xml:space="preserve">Utworzenie nowych miejsc pracy </w:t>
      </w:r>
      <w:r w:rsidRPr="00A80CD5">
        <w:rPr>
          <w:rFonts w:ascii="Times New Roman" w:hAnsi="Times New Roman"/>
          <w:b/>
          <w:i/>
          <w:sz w:val="24"/>
          <w:szCs w:val="24"/>
        </w:rPr>
        <w:br/>
        <w:t>poprzez założenie przedsiębiorstwa społecznego</w:t>
      </w:r>
    </w:p>
    <w:p w:rsidR="00376866" w:rsidRDefault="00376866" w:rsidP="00376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2618"/>
        <w:gridCol w:w="1701"/>
        <w:gridCol w:w="1843"/>
        <w:gridCol w:w="1559"/>
        <w:gridCol w:w="1559"/>
      </w:tblGrid>
      <w:tr w:rsidR="00376866" w:rsidRPr="003C7752" w:rsidTr="005D6F05">
        <w:tc>
          <w:tcPr>
            <w:tcW w:w="643" w:type="dxa"/>
            <w:shd w:val="clear" w:color="auto" w:fill="auto"/>
          </w:tcPr>
          <w:p w:rsidR="00376866" w:rsidRPr="003C7752" w:rsidRDefault="00376866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</w:t>
            </w:r>
            <w:r w:rsidRPr="003C775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18" w:type="dxa"/>
            <w:shd w:val="clear" w:color="auto" w:fill="auto"/>
          </w:tcPr>
          <w:p w:rsidR="00376866" w:rsidRPr="003C7752" w:rsidRDefault="00376866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52">
              <w:rPr>
                <w:rFonts w:ascii="Times New Roman" w:hAnsi="Times New Roman"/>
                <w:b/>
                <w:sz w:val="24"/>
                <w:szCs w:val="24"/>
              </w:rPr>
              <w:t>Nazwa wnioskodawcy</w:t>
            </w:r>
          </w:p>
        </w:tc>
        <w:tc>
          <w:tcPr>
            <w:tcW w:w="1701" w:type="dxa"/>
          </w:tcPr>
          <w:p w:rsidR="00376866" w:rsidRPr="003C7752" w:rsidRDefault="00376866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 tworzonych miejsc pracy</w:t>
            </w:r>
          </w:p>
        </w:tc>
        <w:tc>
          <w:tcPr>
            <w:tcW w:w="1843" w:type="dxa"/>
          </w:tcPr>
          <w:p w:rsidR="00376866" w:rsidRPr="003C7752" w:rsidRDefault="00376866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Wnioskowana kwota wsparcia finansowego</w:t>
            </w:r>
          </w:p>
        </w:tc>
        <w:tc>
          <w:tcPr>
            <w:tcW w:w="1559" w:type="dxa"/>
            <w:shd w:val="clear" w:color="auto" w:fill="auto"/>
          </w:tcPr>
          <w:p w:rsidR="00376866" w:rsidRPr="003C7752" w:rsidRDefault="00376866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52">
              <w:rPr>
                <w:rFonts w:ascii="Times New Roman" w:hAnsi="Times New Roman"/>
                <w:b/>
                <w:sz w:val="24"/>
                <w:szCs w:val="24"/>
              </w:rPr>
              <w:t xml:space="preserve">Ocena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KOW </w:t>
            </w:r>
            <w:r w:rsidRPr="003C7752">
              <w:rPr>
                <w:rFonts w:ascii="Times New Roman" w:hAnsi="Times New Roman"/>
                <w:b/>
                <w:sz w:val="24"/>
                <w:szCs w:val="24"/>
              </w:rPr>
              <w:t xml:space="preserve">- punktacja łączna </w:t>
            </w:r>
          </w:p>
        </w:tc>
        <w:tc>
          <w:tcPr>
            <w:tcW w:w="1559" w:type="dxa"/>
            <w:shd w:val="clear" w:color="auto" w:fill="auto"/>
          </w:tcPr>
          <w:p w:rsidR="00376866" w:rsidRPr="003C7752" w:rsidRDefault="00376866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Przyznana kwota </w:t>
            </w:r>
            <w:r w:rsidRPr="003C7752">
              <w:rPr>
                <w:rFonts w:ascii="Times New Roman" w:hAnsi="Times New Roman"/>
                <w:b/>
                <w:sz w:val="24"/>
                <w:szCs w:val="24"/>
              </w:rPr>
              <w:t xml:space="preserve"> wsparcia finansowego</w:t>
            </w:r>
          </w:p>
        </w:tc>
      </w:tr>
      <w:tr w:rsidR="00376866" w:rsidRPr="003C7752" w:rsidTr="005D6F05">
        <w:tc>
          <w:tcPr>
            <w:tcW w:w="643" w:type="dxa"/>
            <w:shd w:val="clear" w:color="auto" w:fill="auto"/>
          </w:tcPr>
          <w:p w:rsidR="00376866" w:rsidRPr="003C7752" w:rsidRDefault="00376866" w:rsidP="005D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376866" w:rsidRPr="003C7752" w:rsidRDefault="00A8137B" w:rsidP="003D4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Aleksandra Wasilewska tworząca </w:t>
            </w:r>
            <w:r w:rsidR="005D6F05">
              <w:rPr>
                <w:rFonts w:ascii="Times New Roman" w:hAnsi="Times New Roman"/>
                <w:color w:val="000000"/>
              </w:rPr>
              <w:t>przedsiębiorstwo społeczne Fundację</w:t>
            </w:r>
            <w:r>
              <w:rPr>
                <w:rFonts w:ascii="Times New Roman" w:hAnsi="Times New Roman"/>
                <w:color w:val="000000"/>
              </w:rPr>
              <w:t xml:space="preserve"> Fabryka Kobiecości</w:t>
            </w:r>
          </w:p>
        </w:tc>
        <w:tc>
          <w:tcPr>
            <w:tcW w:w="1701" w:type="dxa"/>
          </w:tcPr>
          <w:p w:rsidR="00376866" w:rsidRPr="003C7752" w:rsidRDefault="005D6F05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76866" w:rsidRPr="003C7752" w:rsidRDefault="005D6F05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76866" w:rsidRPr="003C7752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1559" w:type="dxa"/>
            <w:shd w:val="clear" w:color="auto" w:fill="auto"/>
          </w:tcPr>
          <w:p w:rsidR="00376866" w:rsidRPr="003C7752" w:rsidRDefault="00376866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Pozytywna </w:t>
            </w:r>
            <w:r w:rsidR="00A8137B">
              <w:rPr>
                <w:rFonts w:ascii="Times New Roman" w:hAnsi="Times New Roman"/>
                <w:sz w:val="24"/>
                <w:szCs w:val="24"/>
              </w:rPr>
              <w:t>11</w:t>
            </w:r>
            <w:r w:rsidR="00FF2F7F">
              <w:rPr>
                <w:rFonts w:ascii="Times New Roman" w:hAnsi="Times New Roman"/>
                <w:sz w:val="24"/>
                <w:szCs w:val="24"/>
              </w:rPr>
              <w:t>3</w:t>
            </w:r>
            <w:r w:rsidR="00A8137B">
              <w:rPr>
                <w:rFonts w:ascii="Times New Roman" w:hAnsi="Times New Roman"/>
                <w:sz w:val="24"/>
                <w:szCs w:val="24"/>
              </w:rPr>
              <w:t>,0</w:t>
            </w:r>
            <w:r w:rsidRPr="003C7752">
              <w:rPr>
                <w:rFonts w:ascii="Times New Roman" w:hAnsi="Times New Roman"/>
                <w:sz w:val="24"/>
                <w:szCs w:val="24"/>
              </w:rPr>
              <w:t xml:space="preserve"> pkt.</w:t>
            </w:r>
          </w:p>
        </w:tc>
        <w:tc>
          <w:tcPr>
            <w:tcW w:w="1559" w:type="dxa"/>
            <w:shd w:val="clear" w:color="auto" w:fill="auto"/>
          </w:tcPr>
          <w:p w:rsidR="00376866" w:rsidRPr="003C7752" w:rsidRDefault="00A8137B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6F05">
              <w:rPr>
                <w:rFonts w:ascii="Times New Roman" w:hAnsi="Times New Roman"/>
                <w:sz w:val="24"/>
                <w:szCs w:val="24"/>
              </w:rPr>
              <w:t>0</w:t>
            </w:r>
            <w:r w:rsidR="00376866" w:rsidRPr="003C7752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</w:tr>
      <w:tr w:rsidR="00A8137B" w:rsidRPr="003C7752" w:rsidTr="005D6F05">
        <w:tc>
          <w:tcPr>
            <w:tcW w:w="643" w:type="dxa"/>
            <w:shd w:val="clear" w:color="auto" w:fill="auto"/>
          </w:tcPr>
          <w:p w:rsidR="00A8137B" w:rsidRPr="003C7752" w:rsidRDefault="00A8137B" w:rsidP="0037686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A8137B" w:rsidRDefault="00A8137B" w:rsidP="0031173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Stowarzyszenie Hospicjum im. Anny Olszewskiej tworzące </w:t>
            </w:r>
            <w:r w:rsidR="005D6F05">
              <w:rPr>
                <w:rFonts w:ascii="Times New Roman" w:hAnsi="Times New Roman"/>
                <w:color w:val="000000"/>
              </w:rPr>
              <w:t xml:space="preserve">przedsiębiorstwo społeczne </w:t>
            </w:r>
            <w:r>
              <w:rPr>
                <w:rFonts w:ascii="Times New Roman" w:hAnsi="Times New Roman"/>
                <w:color w:val="000000"/>
              </w:rPr>
              <w:t>„Ochrona Zdrowia” sp. z o.o. non-profit</w:t>
            </w:r>
          </w:p>
        </w:tc>
        <w:tc>
          <w:tcPr>
            <w:tcW w:w="1701" w:type="dxa"/>
          </w:tcPr>
          <w:p w:rsidR="00A8137B" w:rsidRDefault="003D41BE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8137B" w:rsidRDefault="003D41BE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120 000,00</w:t>
            </w:r>
          </w:p>
        </w:tc>
        <w:tc>
          <w:tcPr>
            <w:tcW w:w="1559" w:type="dxa"/>
            <w:shd w:val="clear" w:color="auto" w:fill="auto"/>
          </w:tcPr>
          <w:p w:rsidR="00A8137B" w:rsidRDefault="003D41BE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Pozytywna 110</w:t>
            </w:r>
            <w:r w:rsidR="005D6F05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pkt.</w:t>
            </w:r>
          </w:p>
          <w:p w:rsidR="003D41BE" w:rsidRDefault="003D41BE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37B" w:rsidRDefault="003D41BE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120 000,00</w:t>
            </w:r>
          </w:p>
        </w:tc>
      </w:tr>
      <w:tr w:rsidR="003D41BE" w:rsidRPr="003C7752" w:rsidTr="005D6F05">
        <w:tc>
          <w:tcPr>
            <w:tcW w:w="643" w:type="dxa"/>
            <w:shd w:val="clear" w:color="auto" w:fill="auto"/>
          </w:tcPr>
          <w:p w:rsidR="003D41BE" w:rsidRPr="003C7752" w:rsidRDefault="003D41BE" w:rsidP="0037686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3D41BE" w:rsidRDefault="003D41BE" w:rsidP="0031173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Fundacja Osób Społecznie Aktywnych F.O.S.A. tworząca </w:t>
            </w:r>
            <w:r w:rsidR="005D6F05">
              <w:rPr>
                <w:rFonts w:ascii="Times New Roman" w:hAnsi="Times New Roman"/>
                <w:color w:val="000000"/>
              </w:rPr>
              <w:t xml:space="preserve">przedsiębiorstwo społeczne </w:t>
            </w:r>
            <w:r>
              <w:rPr>
                <w:rFonts w:ascii="Times New Roman" w:hAnsi="Times New Roman"/>
                <w:color w:val="000000"/>
              </w:rPr>
              <w:t>Fundację „Trzy Kolory”</w:t>
            </w:r>
          </w:p>
        </w:tc>
        <w:tc>
          <w:tcPr>
            <w:tcW w:w="1701" w:type="dxa"/>
          </w:tcPr>
          <w:p w:rsidR="003D41BE" w:rsidRDefault="003D41BE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D41BE" w:rsidRDefault="003D41BE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120 000,00</w:t>
            </w:r>
          </w:p>
        </w:tc>
        <w:tc>
          <w:tcPr>
            <w:tcW w:w="1559" w:type="dxa"/>
            <w:shd w:val="clear" w:color="auto" w:fill="auto"/>
          </w:tcPr>
          <w:p w:rsidR="003D41BE" w:rsidRDefault="003D41BE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Pozytywna 99,0 pkt.</w:t>
            </w:r>
          </w:p>
        </w:tc>
        <w:tc>
          <w:tcPr>
            <w:tcW w:w="1559" w:type="dxa"/>
            <w:shd w:val="clear" w:color="auto" w:fill="auto"/>
          </w:tcPr>
          <w:p w:rsidR="003D41BE" w:rsidRDefault="003D41BE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120 000,00</w:t>
            </w:r>
          </w:p>
        </w:tc>
      </w:tr>
      <w:tr w:rsidR="003D41BE" w:rsidRPr="003C7752" w:rsidTr="005D6F05">
        <w:tc>
          <w:tcPr>
            <w:tcW w:w="643" w:type="dxa"/>
            <w:shd w:val="clear" w:color="auto" w:fill="auto"/>
          </w:tcPr>
          <w:p w:rsidR="003D41BE" w:rsidRPr="003C7752" w:rsidRDefault="003D41BE" w:rsidP="0037686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3D41BE" w:rsidRDefault="003D41BE" w:rsidP="0031173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Fundacja Aktywizacji Zawodowej i Integracji Społecznej oraz Fundacja Uwolnienie tworzące </w:t>
            </w:r>
            <w:r w:rsidR="005D6F05">
              <w:rPr>
                <w:rFonts w:ascii="Times New Roman" w:hAnsi="Times New Roman"/>
                <w:color w:val="000000"/>
              </w:rPr>
              <w:t xml:space="preserve">przedsiębiorstwo społeczne </w:t>
            </w:r>
            <w:r>
              <w:rPr>
                <w:rFonts w:ascii="Times New Roman" w:hAnsi="Times New Roman"/>
                <w:color w:val="000000"/>
              </w:rPr>
              <w:t xml:space="preserve">Spółdzielnię socjalną PUERCO </w:t>
            </w:r>
          </w:p>
        </w:tc>
        <w:tc>
          <w:tcPr>
            <w:tcW w:w="1701" w:type="dxa"/>
          </w:tcPr>
          <w:p w:rsidR="003D41BE" w:rsidRDefault="003D41BE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D41BE" w:rsidRDefault="003D41BE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shd w:val="clear" w:color="auto" w:fill="auto"/>
          </w:tcPr>
          <w:p w:rsidR="003D41BE" w:rsidRDefault="003D41BE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Pozytywna 95,0 pkt.</w:t>
            </w:r>
          </w:p>
        </w:tc>
        <w:tc>
          <w:tcPr>
            <w:tcW w:w="1559" w:type="dxa"/>
            <w:shd w:val="clear" w:color="auto" w:fill="auto"/>
          </w:tcPr>
          <w:p w:rsidR="003D41BE" w:rsidRDefault="003D41BE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</w:tr>
    </w:tbl>
    <w:p w:rsidR="00376866" w:rsidRDefault="00376866" w:rsidP="00376866">
      <w:pPr>
        <w:jc w:val="both"/>
        <w:rPr>
          <w:rFonts w:ascii="Times New Roman" w:hAnsi="Times New Roman"/>
          <w:sz w:val="24"/>
          <w:szCs w:val="24"/>
        </w:rPr>
      </w:pPr>
    </w:p>
    <w:p w:rsidR="002E72E1" w:rsidRPr="00883E20" w:rsidRDefault="002E72E1" w:rsidP="00883E20"/>
    <w:sectPr w:rsidR="002E72E1" w:rsidRPr="00883E20" w:rsidSect="00363496">
      <w:headerReference w:type="default" r:id="rId7"/>
      <w:footerReference w:type="default" r:id="rId8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A2E" w:rsidRDefault="00C25A2E" w:rsidP="00883E20">
      <w:pPr>
        <w:spacing w:after="0" w:line="240" w:lineRule="auto"/>
      </w:pPr>
      <w:r>
        <w:separator/>
      </w:r>
    </w:p>
  </w:endnote>
  <w:endnote w:type="continuationSeparator" w:id="0">
    <w:p w:rsidR="00C25A2E" w:rsidRDefault="00C25A2E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363496">
    <w:pPr>
      <w:pStyle w:val="Stopka"/>
    </w:pPr>
    <w:r>
      <w:rPr>
        <w:noProof/>
      </w:rPr>
      <w:drawing>
        <wp:inline distT="0" distB="0" distL="0" distR="0">
          <wp:extent cx="5760720" cy="839578"/>
          <wp:effectExtent l="19050" t="0" r="0" b="0"/>
          <wp:docPr id="2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A2E" w:rsidRDefault="00C25A2E" w:rsidP="00883E20">
      <w:pPr>
        <w:spacing w:after="0" w:line="240" w:lineRule="auto"/>
      </w:pPr>
      <w:r>
        <w:separator/>
      </w:r>
    </w:p>
  </w:footnote>
  <w:footnote w:type="continuationSeparator" w:id="0">
    <w:p w:rsidR="00C25A2E" w:rsidRDefault="00C25A2E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Pr="004C5C37">
      <w:rPr>
        <w:color w:val="808080" w:themeColor="background1" w:themeShade="80"/>
        <w:spacing w:val="20"/>
        <w:sz w:val="18"/>
        <w:szCs w:val="18"/>
      </w:rPr>
      <w:t>OWES - wsparcie ekonomii społecznej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5499"/>
    <w:multiLevelType w:val="hybridMultilevel"/>
    <w:tmpl w:val="7F92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119D6"/>
    <w:rsid w:val="000B74EB"/>
    <w:rsid w:val="001637D0"/>
    <w:rsid w:val="001E5674"/>
    <w:rsid w:val="00222D1D"/>
    <w:rsid w:val="002B4A3B"/>
    <w:rsid w:val="002B5989"/>
    <w:rsid w:val="002E72E1"/>
    <w:rsid w:val="00322072"/>
    <w:rsid w:val="00363496"/>
    <w:rsid w:val="00376866"/>
    <w:rsid w:val="003D41BE"/>
    <w:rsid w:val="003E6E59"/>
    <w:rsid w:val="00467977"/>
    <w:rsid w:val="00495B00"/>
    <w:rsid w:val="004C5C37"/>
    <w:rsid w:val="004F3AC0"/>
    <w:rsid w:val="005D5AF9"/>
    <w:rsid w:val="005D6F05"/>
    <w:rsid w:val="005E6E67"/>
    <w:rsid w:val="00615598"/>
    <w:rsid w:val="006166DE"/>
    <w:rsid w:val="00625063"/>
    <w:rsid w:val="006616E6"/>
    <w:rsid w:val="00675C77"/>
    <w:rsid w:val="006A69C1"/>
    <w:rsid w:val="00752CC9"/>
    <w:rsid w:val="008772E0"/>
    <w:rsid w:val="00883E20"/>
    <w:rsid w:val="008A7D6B"/>
    <w:rsid w:val="008D1AA0"/>
    <w:rsid w:val="008F3E3E"/>
    <w:rsid w:val="009B026D"/>
    <w:rsid w:val="00A26D3E"/>
    <w:rsid w:val="00A56574"/>
    <w:rsid w:val="00A8137B"/>
    <w:rsid w:val="00AA4FC1"/>
    <w:rsid w:val="00AE67F2"/>
    <w:rsid w:val="00AE6AD0"/>
    <w:rsid w:val="00B95170"/>
    <w:rsid w:val="00C24F04"/>
    <w:rsid w:val="00C25A2E"/>
    <w:rsid w:val="00C3078B"/>
    <w:rsid w:val="00C65439"/>
    <w:rsid w:val="00C74CF9"/>
    <w:rsid w:val="00CA4BFC"/>
    <w:rsid w:val="00EF198F"/>
    <w:rsid w:val="00F21AD5"/>
    <w:rsid w:val="00F97963"/>
    <w:rsid w:val="00FF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86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6</cp:revision>
  <cp:lastPrinted>2016-02-05T13:14:00Z</cp:lastPrinted>
  <dcterms:created xsi:type="dcterms:W3CDTF">2016-09-15T09:13:00Z</dcterms:created>
  <dcterms:modified xsi:type="dcterms:W3CDTF">2016-10-18T16:08:00Z</dcterms:modified>
</cp:coreProperties>
</file>